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3A2F" w14:textId="77777777" w:rsidR="00AB60A5" w:rsidRPr="00AB60A5" w:rsidRDefault="00AB60A5" w:rsidP="00AB60A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B60A5">
        <w:rPr>
          <w:rFonts w:ascii="Times New Roman" w:eastAsia="Times New Roman" w:hAnsi="Times New Roman" w:cs="Times New Roman"/>
          <w:b/>
          <w:bCs/>
          <w:kern w:val="36"/>
          <w:sz w:val="48"/>
          <w:szCs w:val="48"/>
          <w14:ligatures w14:val="none"/>
        </w:rPr>
        <w:t>REMHA President Year-End Report</w:t>
      </w:r>
    </w:p>
    <w:p w14:paraId="5E00D74B" w14:textId="77777777" w:rsidR="00AB60A5" w:rsidRPr="00AB60A5" w:rsidRDefault="00AB60A5" w:rsidP="00AB60A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B60A5">
        <w:rPr>
          <w:rFonts w:ascii="Times New Roman" w:eastAsia="Times New Roman" w:hAnsi="Times New Roman" w:cs="Times New Roman"/>
          <w:b/>
          <w:bCs/>
          <w:kern w:val="0"/>
          <w:sz w:val="36"/>
          <w:szCs w:val="36"/>
          <w14:ligatures w14:val="none"/>
        </w:rPr>
        <w:t>2025–2026 Season</w:t>
      </w:r>
    </w:p>
    <w:p w14:paraId="61503741"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Introduction</w:t>
      </w:r>
    </w:p>
    <w:p w14:paraId="5D649EBD"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As we close out the 2025–2026 hockey season, I would like to take this opportunity to reflect on the progress, challenges, and successes of our association over the past year. It has been a season defined by growth, collaboration, and a continued commitment to providing a positive experience for all players, families, coaches, and volunteers within REMHA.</w:t>
      </w:r>
    </w:p>
    <w:p w14:paraId="782AA89A"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Registration &amp; Participation</w:t>
      </w:r>
    </w:p>
    <w:p w14:paraId="17930406"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This season we saw strong participation across all age groups. Our U9 through U18 divisions remained healthy, with continued interest in both recreational and competitive streams. Player retention remains strong, and we continue to see new families joining our association, which speaks to the reputation and community support behind REMHA.</w:t>
      </w:r>
    </w:p>
    <w:p w14:paraId="7E0E1931"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Player Development</w:t>
      </w:r>
    </w:p>
    <w:p w14:paraId="7DE963C9"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Player development remained a top priority this season. We continued to focus on skill development, fair team formation, and providing opportunities for players to grow both on and off the ice. Our coaches and development staff worked hard to create structured practices and competitive team environments that supported player progression at all levels.</w:t>
      </w:r>
    </w:p>
    <w:p w14:paraId="7DA600F0"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We also continued to emphasize respect, sportsmanship, and adherence to Hockey Manitoba and Hockey Canada guidelines, ensuring a safe and positive environment for all participants.</w:t>
      </w:r>
    </w:p>
    <w:p w14:paraId="647EFF2E"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Coaching &amp; Volunteers</w:t>
      </w:r>
    </w:p>
    <w:p w14:paraId="77107B9F"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Our association relies heavily on the dedication of our volunteers, and this season was no exception. Coaches, managers, and team staff put in countless hours to support our players and ensure smooth operations throughout the year.</w:t>
      </w:r>
    </w:p>
    <w:p w14:paraId="4E6382E3"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We also worked to support our coaches through communication, resources, and ongoing dialogue around expectations and responsibilities. Continued efforts to recruit and retain volunteers remain a key focus moving forward.</w:t>
      </w:r>
    </w:p>
    <w:p w14:paraId="5AA12FAE"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Operations &amp; Governance</w:t>
      </w:r>
    </w:p>
    <w:p w14:paraId="74AF11A8"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From a governance perspective, the board worked collaboratively to address key priorities throughout the season. This included:</w:t>
      </w:r>
    </w:p>
    <w:p w14:paraId="7B454600" w14:textId="77777777" w:rsidR="00AB60A5" w:rsidRPr="00AB60A5" w:rsidRDefault="00AB60A5" w:rsidP="00AB60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Reviewing and updating policies and procedures</w:t>
      </w:r>
    </w:p>
    <w:p w14:paraId="2B9B6477" w14:textId="77777777" w:rsidR="00AB60A5" w:rsidRPr="00AB60A5" w:rsidRDefault="00AB60A5" w:rsidP="00AB60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lastRenderedPageBreak/>
        <w:t>Strengthening communication between the board, teams, and membership</w:t>
      </w:r>
    </w:p>
    <w:p w14:paraId="0369E374" w14:textId="77777777" w:rsidR="00AB60A5" w:rsidRPr="00AB60A5" w:rsidRDefault="00AB60A5" w:rsidP="00AB60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Managing disciplinary matters in alignment with governing bodies</w:t>
      </w:r>
    </w:p>
    <w:p w14:paraId="104791CA" w14:textId="77777777" w:rsidR="00AB60A5" w:rsidRPr="00AB60A5" w:rsidRDefault="00AB60A5" w:rsidP="00AB60A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Supporting fair and transparent tryout and team selection processes</w:t>
      </w:r>
    </w:p>
    <w:p w14:paraId="24B0B226"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We also worked closely with partner organizations and leagues to ensure alignment and consistency across all levels of play.</w:t>
      </w:r>
    </w:p>
    <w:p w14:paraId="29AF2563"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Financial Overview</w:t>
      </w:r>
    </w:p>
    <w:p w14:paraId="3F3A08AD"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The association remained financially stable throughout the season. We continued to monitor expenses carefully while ensuring that programs and resources were adequately supported. Transparency and accountability remained priorities, and efforts were made to keep teams and families informed regarding team budgets and expenditures.</w:t>
      </w:r>
    </w:p>
    <w:p w14:paraId="306BBA27"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Challenges</w:t>
      </w:r>
    </w:p>
    <w:p w14:paraId="2FD133D3"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Like any season, we faced challenges along the way. These included:</w:t>
      </w:r>
    </w:p>
    <w:p w14:paraId="07BDEE56" w14:textId="77777777" w:rsidR="00AB60A5" w:rsidRPr="00AB60A5" w:rsidRDefault="00AB60A5" w:rsidP="00AB60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Managing scheduling and ice availability</w:t>
      </w:r>
    </w:p>
    <w:p w14:paraId="1C6D1410" w14:textId="77777777" w:rsidR="00AB60A5" w:rsidRPr="00AB60A5" w:rsidRDefault="00AB60A5" w:rsidP="00AB60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Addressing disciplinary situations and ensuring consistency</w:t>
      </w:r>
    </w:p>
    <w:p w14:paraId="1FA773D8" w14:textId="77777777" w:rsidR="00AB60A5" w:rsidRPr="00AB60A5" w:rsidRDefault="00AB60A5" w:rsidP="00AB60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Supporting team staff with administrative and financial responsibilities</w:t>
      </w:r>
    </w:p>
    <w:p w14:paraId="7613EAA0" w14:textId="77777777" w:rsidR="00AB60A5" w:rsidRPr="00AB60A5" w:rsidRDefault="00AB60A5" w:rsidP="00AB60A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Balancing growth with available resources</w:t>
      </w:r>
    </w:p>
    <w:p w14:paraId="751CEF10"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These challenges provided valuable learning opportunities and will help guide improvements for future seasons.</w:t>
      </w:r>
    </w:p>
    <w:p w14:paraId="720C2B3A"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Partnerships &amp; Community</w:t>
      </w:r>
    </w:p>
    <w:p w14:paraId="57E337FF"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REMHA continues to benefit from strong relationships within the community. Our partnerships with local organizations, leagues, and volunteers play a critical role in the success of our programs. We look forward to continuing to build and strengthen these relationships moving forward.</w:t>
      </w:r>
    </w:p>
    <w:p w14:paraId="42E80914" w14:textId="77777777" w:rsidR="00AB60A5" w:rsidRPr="00AB60A5" w:rsidRDefault="00AB60A5" w:rsidP="00AB60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t>Looking Ahead</w:t>
      </w:r>
    </w:p>
    <w:p w14:paraId="5AB11D21"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As we prepare for the 2026–2027 season, our focus will include:</w:t>
      </w:r>
    </w:p>
    <w:p w14:paraId="57B76529" w14:textId="77777777" w:rsidR="00AB60A5" w:rsidRPr="00AB60A5" w:rsidRDefault="00AB60A5" w:rsidP="00AB60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Continuing to improve communication across all levels</w:t>
      </w:r>
    </w:p>
    <w:p w14:paraId="31B0BE7F" w14:textId="77777777" w:rsidR="00AB60A5" w:rsidRPr="00AB60A5" w:rsidRDefault="00AB60A5" w:rsidP="00AB60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Enhancing player development opportunities</w:t>
      </w:r>
    </w:p>
    <w:p w14:paraId="6488D77D" w14:textId="77777777" w:rsidR="00AB60A5" w:rsidRPr="00AB60A5" w:rsidRDefault="00AB60A5" w:rsidP="00AB60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Supporting and recruiting volunteers</w:t>
      </w:r>
    </w:p>
    <w:p w14:paraId="70BFCFF1" w14:textId="77777777" w:rsidR="00AB60A5" w:rsidRPr="00AB60A5" w:rsidRDefault="00AB60A5" w:rsidP="00AB60A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Reviewing and refining processes to improve efficiency and transparency</w:t>
      </w:r>
    </w:p>
    <w:p w14:paraId="09994238"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We remain committed to providing a positive, inclusive, and development-focused hockey experience for all members.</w:t>
      </w:r>
    </w:p>
    <w:p w14:paraId="4D9718AC" w14:textId="77777777" w:rsidR="00E90C5E" w:rsidRDefault="00E90C5E" w:rsidP="00AB60A5">
      <w:pPr>
        <w:spacing w:before="100" w:beforeAutospacing="1" w:after="100" w:afterAutospacing="1" w:line="240" w:lineRule="auto"/>
        <w:rPr>
          <w:rFonts w:ascii="Times New Roman" w:eastAsia="Times New Roman" w:hAnsi="Times New Roman" w:cs="Times New Roman"/>
          <w:kern w:val="0"/>
          <w14:ligatures w14:val="none"/>
        </w:rPr>
      </w:pPr>
    </w:p>
    <w:p w14:paraId="15029245" w14:textId="77777777" w:rsidR="00E90C5E" w:rsidRDefault="00E90C5E" w:rsidP="00E90C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0A5">
        <w:rPr>
          <w:rFonts w:ascii="Times New Roman" w:eastAsia="Times New Roman" w:hAnsi="Times New Roman" w:cs="Times New Roman"/>
          <w:b/>
          <w:bCs/>
          <w:kern w:val="0"/>
          <w:sz w:val="27"/>
          <w:szCs w:val="27"/>
          <w14:ligatures w14:val="none"/>
        </w:rPr>
        <w:lastRenderedPageBreak/>
        <w:t>Closing Remarks</w:t>
      </w:r>
    </w:p>
    <w:p w14:paraId="0379127F" w14:textId="5E4F1CB4"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I would like to thank all players, parents, coaches, volunteers, and board members for their dedication and commitment to REMHA this season. Your efforts are what make this association successful.</w:t>
      </w:r>
    </w:p>
    <w:p w14:paraId="56C739EC"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I look forward to building on this season’s successes and continuing to grow and improve in the years ahead.</w:t>
      </w:r>
    </w:p>
    <w:p w14:paraId="3405FDE2"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kern w:val="0"/>
          <w14:ligatures w14:val="none"/>
        </w:rPr>
        <w:t>Respectfully submitted,</w:t>
      </w:r>
    </w:p>
    <w:p w14:paraId="64E99733" w14:textId="77777777" w:rsidR="00AB60A5" w:rsidRPr="00AB60A5" w:rsidRDefault="00AB60A5" w:rsidP="00AB60A5">
      <w:pPr>
        <w:spacing w:before="100" w:beforeAutospacing="1" w:after="100" w:afterAutospacing="1" w:line="240" w:lineRule="auto"/>
        <w:rPr>
          <w:rFonts w:ascii="Times New Roman" w:eastAsia="Times New Roman" w:hAnsi="Times New Roman" w:cs="Times New Roman"/>
          <w:kern w:val="0"/>
          <w14:ligatures w14:val="none"/>
        </w:rPr>
      </w:pPr>
      <w:r w:rsidRPr="00AB60A5">
        <w:rPr>
          <w:rFonts w:ascii="Times New Roman" w:eastAsia="Times New Roman" w:hAnsi="Times New Roman" w:cs="Times New Roman"/>
          <w:b/>
          <w:bCs/>
          <w:kern w:val="0"/>
          <w14:ligatures w14:val="none"/>
        </w:rPr>
        <w:t>Cory Cockriell</w:t>
      </w:r>
      <w:r w:rsidRPr="00AB60A5">
        <w:rPr>
          <w:rFonts w:ascii="Times New Roman" w:eastAsia="Times New Roman" w:hAnsi="Times New Roman" w:cs="Times New Roman"/>
          <w:kern w:val="0"/>
          <w14:ligatures w14:val="none"/>
        </w:rPr>
        <w:br/>
        <w:t>President, REMHA</w:t>
      </w:r>
    </w:p>
    <w:p w14:paraId="6EF122D9" w14:textId="77777777" w:rsidR="00C27982" w:rsidRDefault="00C27982"/>
    <w:sectPr w:rsidR="00C27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4A3"/>
    <w:multiLevelType w:val="multilevel"/>
    <w:tmpl w:val="FAC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B22"/>
    <w:multiLevelType w:val="multilevel"/>
    <w:tmpl w:val="13F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D4D98"/>
    <w:multiLevelType w:val="multilevel"/>
    <w:tmpl w:val="403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73543">
    <w:abstractNumId w:val="2"/>
  </w:num>
  <w:num w:numId="2" w16cid:durableId="1406419075">
    <w:abstractNumId w:val="1"/>
  </w:num>
  <w:num w:numId="3" w16cid:durableId="190652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A5"/>
    <w:rsid w:val="00233F0A"/>
    <w:rsid w:val="006553A6"/>
    <w:rsid w:val="00794717"/>
    <w:rsid w:val="00867D53"/>
    <w:rsid w:val="00AB60A5"/>
    <w:rsid w:val="00C27982"/>
    <w:rsid w:val="00E9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1F09"/>
  <w15:chartTrackingRefBased/>
  <w15:docId w15:val="{CEE0B8DD-F7DB-4DED-8276-C28B72FF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0A5"/>
    <w:rPr>
      <w:rFonts w:eastAsiaTheme="majorEastAsia" w:cstheme="majorBidi"/>
      <w:color w:val="272727" w:themeColor="text1" w:themeTint="D8"/>
    </w:rPr>
  </w:style>
  <w:style w:type="paragraph" w:styleId="Title">
    <w:name w:val="Title"/>
    <w:basedOn w:val="Normal"/>
    <w:next w:val="Normal"/>
    <w:link w:val="TitleChar"/>
    <w:uiPriority w:val="10"/>
    <w:qFormat/>
    <w:rsid w:val="00AB6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0A5"/>
    <w:pPr>
      <w:spacing w:before="160"/>
      <w:jc w:val="center"/>
    </w:pPr>
    <w:rPr>
      <w:i/>
      <w:iCs/>
      <w:color w:val="404040" w:themeColor="text1" w:themeTint="BF"/>
    </w:rPr>
  </w:style>
  <w:style w:type="character" w:customStyle="1" w:styleId="QuoteChar">
    <w:name w:val="Quote Char"/>
    <w:basedOn w:val="DefaultParagraphFont"/>
    <w:link w:val="Quote"/>
    <w:uiPriority w:val="29"/>
    <w:rsid w:val="00AB60A5"/>
    <w:rPr>
      <w:i/>
      <w:iCs/>
      <w:color w:val="404040" w:themeColor="text1" w:themeTint="BF"/>
    </w:rPr>
  </w:style>
  <w:style w:type="paragraph" w:styleId="ListParagraph">
    <w:name w:val="List Paragraph"/>
    <w:basedOn w:val="Normal"/>
    <w:uiPriority w:val="34"/>
    <w:qFormat/>
    <w:rsid w:val="00AB60A5"/>
    <w:pPr>
      <w:ind w:left="720"/>
      <w:contextualSpacing/>
    </w:pPr>
  </w:style>
  <w:style w:type="character" w:styleId="IntenseEmphasis">
    <w:name w:val="Intense Emphasis"/>
    <w:basedOn w:val="DefaultParagraphFont"/>
    <w:uiPriority w:val="21"/>
    <w:qFormat/>
    <w:rsid w:val="00AB60A5"/>
    <w:rPr>
      <w:i/>
      <w:iCs/>
      <w:color w:val="0F4761" w:themeColor="accent1" w:themeShade="BF"/>
    </w:rPr>
  </w:style>
  <w:style w:type="paragraph" w:styleId="IntenseQuote">
    <w:name w:val="Intense Quote"/>
    <w:basedOn w:val="Normal"/>
    <w:next w:val="Normal"/>
    <w:link w:val="IntenseQuoteChar"/>
    <w:uiPriority w:val="30"/>
    <w:qFormat/>
    <w:rsid w:val="00AB6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0A5"/>
    <w:rPr>
      <w:i/>
      <w:iCs/>
      <w:color w:val="0F4761" w:themeColor="accent1" w:themeShade="BF"/>
    </w:rPr>
  </w:style>
  <w:style w:type="character" w:styleId="IntenseReference">
    <w:name w:val="Intense Reference"/>
    <w:basedOn w:val="DefaultParagraphFont"/>
    <w:uiPriority w:val="32"/>
    <w:qFormat/>
    <w:rsid w:val="00AB6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3566</Characters>
  <Application>Microsoft Office Word</Application>
  <DocSecurity>0</DocSecurity>
  <Lines>29</Lines>
  <Paragraphs>8</Paragraphs>
  <ScaleCrop>false</ScaleCrop>
  <Company>Ali Arc Industries</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Arc Industries</dc:creator>
  <cp:keywords/>
  <dc:description/>
  <cp:lastModifiedBy>Cheryl Morrow</cp:lastModifiedBy>
  <cp:revision>2</cp:revision>
  <dcterms:created xsi:type="dcterms:W3CDTF">2026-05-12T18:09:00Z</dcterms:created>
  <dcterms:modified xsi:type="dcterms:W3CDTF">2026-05-12T18:09:00Z</dcterms:modified>
</cp:coreProperties>
</file>