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8E114" w14:textId="2705A8F3" w:rsidR="00262A8A" w:rsidRPr="00F734AE" w:rsidRDefault="005847BB" w:rsidP="00262A8A">
      <w:pPr>
        <w:jc w:val="center"/>
        <w:rPr>
          <w:rStyle w:val="Emphasis"/>
          <w:b/>
          <w:bCs/>
          <w:i w:val="0"/>
          <w:sz w:val="32"/>
          <w:szCs w:val="32"/>
        </w:rPr>
      </w:pPr>
      <w:r>
        <w:rPr>
          <w:b/>
          <w:noProof/>
          <w:sz w:val="96"/>
          <w:szCs w:val="96"/>
        </w:rPr>
        <w:drawing>
          <wp:anchor distT="0" distB="0" distL="114300" distR="114300" simplePos="0" relativeHeight="251661312" behindDoc="1" locked="0" layoutInCell="1" allowOverlap="1" wp14:anchorId="69433633" wp14:editId="6B90B52E">
            <wp:simplePos x="0" y="0"/>
            <wp:positionH relativeFrom="column">
              <wp:posOffset>-845820</wp:posOffset>
            </wp:positionH>
            <wp:positionV relativeFrom="paragraph">
              <wp:posOffset>-322580</wp:posOffset>
            </wp:positionV>
            <wp:extent cx="1283511" cy="9225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3511" cy="922593"/>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96"/>
          <w:szCs w:val="96"/>
        </w:rPr>
        <w:drawing>
          <wp:anchor distT="0" distB="0" distL="114300" distR="114300" simplePos="0" relativeHeight="251659264" behindDoc="1" locked="0" layoutInCell="1" allowOverlap="1" wp14:anchorId="1223001C" wp14:editId="670AE078">
            <wp:simplePos x="0" y="0"/>
            <wp:positionH relativeFrom="column">
              <wp:posOffset>4985385</wp:posOffset>
            </wp:positionH>
            <wp:positionV relativeFrom="paragraph">
              <wp:posOffset>-283148</wp:posOffset>
            </wp:positionV>
            <wp:extent cx="1283511" cy="92259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0734" cy="927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34AE" w:rsidRPr="00F734AE">
        <w:rPr>
          <w:rStyle w:val="Strong"/>
          <w:sz w:val="32"/>
          <w:szCs w:val="32"/>
        </w:rPr>
        <w:t>Rockland Nats Family Day</w:t>
      </w:r>
      <w:r w:rsidR="002C7B22" w:rsidRPr="00F734AE">
        <w:rPr>
          <w:rStyle w:val="Strong"/>
          <w:sz w:val="32"/>
          <w:szCs w:val="32"/>
        </w:rPr>
        <w:t xml:space="preserve"> </w:t>
      </w:r>
      <w:r w:rsidR="00262A8A" w:rsidRPr="00F734AE">
        <w:rPr>
          <w:rStyle w:val="Emphasis"/>
          <w:b/>
          <w:bCs/>
          <w:i w:val="0"/>
          <w:sz w:val="32"/>
          <w:szCs w:val="32"/>
        </w:rPr>
        <w:t>TOURNAMENT</w:t>
      </w:r>
    </w:p>
    <w:p w14:paraId="1498A80B" w14:textId="58A1679C" w:rsidR="00076C5B" w:rsidRPr="00F734AE" w:rsidRDefault="00262A8A" w:rsidP="00262A8A">
      <w:pPr>
        <w:jc w:val="center"/>
        <w:rPr>
          <w:rStyle w:val="Strong"/>
          <w:sz w:val="32"/>
          <w:szCs w:val="32"/>
        </w:rPr>
      </w:pPr>
      <w:r w:rsidRPr="00F734AE">
        <w:rPr>
          <w:rStyle w:val="Emphasis"/>
          <w:b/>
          <w:bCs/>
          <w:i w:val="0"/>
          <w:sz w:val="32"/>
          <w:szCs w:val="32"/>
        </w:rPr>
        <w:t>RULES</w:t>
      </w:r>
      <w:r w:rsidRPr="00F734AE">
        <w:rPr>
          <w:rStyle w:val="Strong"/>
          <w:sz w:val="32"/>
          <w:szCs w:val="32"/>
        </w:rPr>
        <w:t xml:space="preserve"> </w:t>
      </w:r>
      <w:r w:rsidR="00076C5B" w:rsidRPr="00F734AE">
        <w:rPr>
          <w:rStyle w:val="Strong"/>
          <w:sz w:val="32"/>
          <w:szCs w:val="32"/>
        </w:rPr>
        <w:t>–</w:t>
      </w:r>
      <w:r w:rsidRPr="00F734AE">
        <w:rPr>
          <w:rStyle w:val="Strong"/>
          <w:sz w:val="32"/>
          <w:szCs w:val="32"/>
        </w:rPr>
        <w:t xml:space="preserve"> </w:t>
      </w:r>
      <w:r w:rsidR="002C7B22" w:rsidRPr="00F734AE">
        <w:rPr>
          <w:rStyle w:val="Strong"/>
          <w:sz w:val="32"/>
          <w:szCs w:val="32"/>
        </w:rPr>
        <w:t>U1</w:t>
      </w:r>
      <w:r w:rsidR="00697402">
        <w:rPr>
          <w:rStyle w:val="Strong"/>
          <w:sz w:val="32"/>
          <w:szCs w:val="32"/>
        </w:rPr>
        <w:t>3</w:t>
      </w:r>
    </w:p>
    <w:p w14:paraId="0ADA95C6" w14:textId="36697F2A" w:rsidR="00C749EA" w:rsidRDefault="00C749EA" w:rsidP="00262A8A">
      <w:pPr>
        <w:jc w:val="center"/>
      </w:pPr>
    </w:p>
    <w:tbl>
      <w:tblPr>
        <w:tblW w:w="10065" w:type="dxa"/>
        <w:tblInd w:w="-601" w:type="dxa"/>
        <w:tblLook w:val="01E0" w:firstRow="1" w:lastRow="1" w:firstColumn="1" w:lastColumn="1" w:noHBand="0" w:noVBand="0"/>
      </w:tblPr>
      <w:tblGrid>
        <w:gridCol w:w="425"/>
        <w:gridCol w:w="9640"/>
      </w:tblGrid>
      <w:tr w:rsidR="009803A9" w14:paraId="4AA0AD4C" w14:textId="77777777" w:rsidTr="009803A9">
        <w:tc>
          <w:tcPr>
            <w:tcW w:w="425" w:type="dxa"/>
            <w:hideMark/>
          </w:tcPr>
          <w:p w14:paraId="7550BFDE" w14:textId="77777777" w:rsidR="007E1905" w:rsidRDefault="007E1905">
            <w:pPr>
              <w:rPr>
                <w:b/>
                <w:lang w:val="en-US" w:eastAsia="en-US"/>
              </w:rPr>
            </w:pPr>
          </w:p>
          <w:p w14:paraId="3F7377CD" w14:textId="1709FD8D" w:rsidR="009803A9" w:rsidRDefault="009803A9">
            <w:pPr>
              <w:rPr>
                <w:b/>
                <w:lang w:val="en-US" w:eastAsia="en-US"/>
              </w:rPr>
            </w:pPr>
            <w:r>
              <w:rPr>
                <w:b/>
                <w:lang w:val="en-US" w:eastAsia="en-US"/>
              </w:rPr>
              <w:t>A</w:t>
            </w:r>
          </w:p>
        </w:tc>
        <w:tc>
          <w:tcPr>
            <w:tcW w:w="9640" w:type="dxa"/>
            <w:hideMark/>
          </w:tcPr>
          <w:p w14:paraId="13CDA453" w14:textId="77777777" w:rsidR="007E1905" w:rsidRDefault="007E1905">
            <w:pPr>
              <w:rPr>
                <w:b/>
                <w:lang w:val="en-US" w:eastAsia="en-US"/>
              </w:rPr>
            </w:pPr>
          </w:p>
          <w:p w14:paraId="4BC7CA17" w14:textId="35DDA9F3" w:rsidR="009803A9" w:rsidRDefault="009803A9">
            <w:pPr>
              <w:rPr>
                <w:b/>
                <w:lang w:val="en-US" w:eastAsia="en-US"/>
              </w:rPr>
            </w:pPr>
            <w:r>
              <w:rPr>
                <w:b/>
                <w:lang w:val="en-US" w:eastAsia="en-US"/>
              </w:rPr>
              <w:t>GENERAL</w:t>
            </w:r>
          </w:p>
        </w:tc>
      </w:tr>
      <w:tr w:rsidR="009803A9" w14:paraId="1709F025" w14:textId="77777777" w:rsidTr="009803A9">
        <w:tc>
          <w:tcPr>
            <w:tcW w:w="425" w:type="dxa"/>
            <w:hideMark/>
          </w:tcPr>
          <w:p w14:paraId="11250764" w14:textId="77777777" w:rsidR="009803A9" w:rsidRDefault="009803A9">
            <w:pPr>
              <w:rPr>
                <w:lang w:val="en-US" w:eastAsia="en-US"/>
              </w:rPr>
            </w:pPr>
            <w:r>
              <w:rPr>
                <w:lang w:val="en-US" w:eastAsia="en-US"/>
              </w:rPr>
              <w:t>1</w:t>
            </w:r>
          </w:p>
        </w:tc>
        <w:tc>
          <w:tcPr>
            <w:tcW w:w="9640" w:type="dxa"/>
            <w:hideMark/>
          </w:tcPr>
          <w:p w14:paraId="54994571" w14:textId="4BC38BF7" w:rsidR="009803A9" w:rsidRDefault="009803A9">
            <w:pPr>
              <w:rPr>
                <w:lang w:val="en-US" w:eastAsia="en-US"/>
              </w:rPr>
            </w:pPr>
            <w:r>
              <w:rPr>
                <w:lang w:val="en-US" w:eastAsia="en-US"/>
              </w:rPr>
              <w:t xml:space="preserve">The </w:t>
            </w:r>
            <w:r>
              <w:rPr>
                <w:rStyle w:val="Emphasis"/>
                <w:i w:val="0"/>
                <w:lang w:val="en-US" w:eastAsia="en-US"/>
              </w:rPr>
              <w:t>Tournament</w:t>
            </w:r>
            <w:r>
              <w:rPr>
                <w:lang w:val="en-US" w:eastAsia="en-US"/>
              </w:rPr>
              <w:t xml:space="preserve"> Coordinator / Committee, or the designated representative thereof, shall have complete authority with respect to the interpretation and/or application of the </w:t>
            </w:r>
            <w:r>
              <w:rPr>
                <w:rStyle w:val="Emphasis"/>
                <w:i w:val="0"/>
                <w:lang w:val="en-US" w:eastAsia="en-US"/>
              </w:rPr>
              <w:t>Tournament</w:t>
            </w:r>
            <w:r>
              <w:rPr>
                <w:lang w:val="en-US" w:eastAsia="en-US"/>
              </w:rPr>
              <w:t xml:space="preserve"> </w:t>
            </w:r>
            <w:r>
              <w:rPr>
                <w:rStyle w:val="Emphasis"/>
                <w:i w:val="0"/>
                <w:lang w:val="en-US" w:eastAsia="en-US"/>
              </w:rPr>
              <w:t>Rules</w:t>
            </w:r>
            <w:r>
              <w:rPr>
                <w:lang w:val="en-US" w:eastAsia="en-US"/>
              </w:rPr>
              <w:t>.</w:t>
            </w:r>
          </w:p>
        </w:tc>
      </w:tr>
      <w:tr w:rsidR="009803A9" w14:paraId="160DA96D" w14:textId="77777777" w:rsidTr="009803A9">
        <w:tc>
          <w:tcPr>
            <w:tcW w:w="425" w:type="dxa"/>
            <w:hideMark/>
          </w:tcPr>
          <w:p w14:paraId="734E8B16" w14:textId="77777777" w:rsidR="009803A9" w:rsidRDefault="009803A9">
            <w:pPr>
              <w:rPr>
                <w:lang w:val="en-US" w:eastAsia="en-US"/>
              </w:rPr>
            </w:pPr>
            <w:r>
              <w:rPr>
                <w:lang w:val="en-US" w:eastAsia="en-US"/>
              </w:rPr>
              <w:t>2</w:t>
            </w:r>
          </w:p>
        </w:tc>
        <w:tc>
          <w:tcPr>
            <w:tcW w:w="9640" w:type="dxa"/>
            <w:hideMark/>
          </w:tcPr>
          <w:p w14:paraId="273ACE6B" w14:textId="77777777" w:rsidR="009803A9" w:rsidRDefault="009803A9">
            <w:pPr>
              <w:rPr>
                <w:lang w:val="en-US" w:eastAsia="en-US"/>
              </w:rPr>
            </w:pPr>
            <w:r>
              <w:rPr>
                <w:lang w:val="en-US" w:eastAsia="en-US"/>
              </w:rPr>
              <w:t xml:space="preserve">All decisions of the </w:t>
            </w:r>
            <w:r>
              <w:rPr>
                <w:rStyle w:val="Emphasis"/>
                <w:i w:val="0"/>
                <w:lang w:val="en-US" w:eastAsia="en-US"/>
              </w:rPr>
              <w:t>Tournament</w:t>
            </w:r>
            <w:r>
              <w:rPr>
                <w:lang w:val="en-US" w:eastAsia="en-US"/>
              </w:rPr>
              <w:t xml:space="preserve"> Coordinator / Committee, or the designated representative thereof, shall be considered final and binding on all parties.</w:t>
            </w:r>
          </w:p>
        </w:tc>
      </w:tr>
      <w:tr w:rsidR="009803A9" w14:paraId="21F21DCB" w14:textId="77777777" w:rsidTr="009803A9">
        <w:tc>
          <w:tcPr>
            <w:tcW w:w="425" w:type="dxa"/>
            <w:hideMark/>
          </w:tcPr>
          <w:p w14:paraId="25298A2C" w14:textId="77777777" w:rsidR="009803A9" w:rsidRDefault="009803A9">
            <w:pPr>
              <w:rPr>
                <w:lang w:val="en-US" w:eastAsia="en-US"/>
              </w:rPr>
            </w:pPr>
            <w:r>
              <w:rPr>
                <w:lang w:val="en-US" w:eastAsia="en-US"/>
              </w:rPr>
              <w:t>3</w:t>
            </w:r>
          </w:p>
        </w:tc>
        <w:tc>
          <w:tcPr>
            <w:tcW w:w="9640" w:type="dxa"/>
            <w:hideMark/>
          </w:tcPr>
          <w:p w14:paraId="45A69014" w14:textId="77777777" w:rsidR="009803A9" w:rsidRDefault="009803A9">
            <w:pPr>
              <w:rPr>
                <w:lang w:val="en-US" w:eastAsia="en-US"/>
              </w:rPr>
            </w:pPr>
            <w:r>
              <w:rPr>
                <w:lang w:val="en-US" w:eastAsia="en-US"/>
              </w:rPr>
              <w:t xml:space="preserve">There are no appeals or protests allowed at this </w:t>
            </w:r>
            <w:r>
              <w:rPr>
                <w:rStyle w:val="Emphasis"/>
                <w:i w:val="0"/>
                <w:lang w:val="en-US" w:eastAsia="en-US"/>
              </w:rPr>
              <w:t>tournament</w:t>
            </w:r>
            <w:r>
              <w:rPr>
                <w:lang w:val="en-US" w:eastAsia="en-US"/>
              </w:rPr>
              <w:t xml:space="preserve">. Any concerns or issues are to be addressed with the </w:t>
            </w:r>
            <w:r>
              <w:rPr>
                <w:rStyle w:val="Emphasis"/>
                <w:i w:val="0"/>
                <w:lang w:val="en-US" w:eastAsia="en-US"/>
              </w:rPr>
              <w:t>Tournament</w:t>
            </w:r>
            <w:r>
              <w:rPr>
                <w:lang w:val="en-US" w:eastAsia="en-US"/>
              </w:rPr>
              <w:t xml:space="preserve"> Coordinator(s).</w:t>
            </w:r>
          </w:p>
        </w:tc>
      </w:tr>
      <w:tr w:rsidR="009803A9" w14:paraId="6342D282" w14:textId="77777777" w:rsidTr="009803A9">
        <w:tc>
          <w:tcPr>
            <w:tcW w:w="425" w:type="dxa"/>
            <w:hideMark/>
          </w:tcPr>
          <w:p w14:paraId="606DB602" w14:textId="77777777" w:rsidR="009803A9" w:rsidRDefault="009803A9">
            <w:pPr>
              <w:rPr>
                <w:lang w:val="en-US" w:eastAsia="en-US"/>
              </w:rPr>
            </w:pPr>
            <w:r>
              <w:rPr>
                <w:lang w:val="en-US" w:eastAsia="en-US"/>
              </w:rPr>
              <w:t>4</w:t>
            </w:r>
          </w:p>
        </w:tc>
        <w:tc>
          <w:tcPr>
            <w:tcW w:w="9640" w:type="dxa"/>
            <w:hideMark/>
          </w:tcPr>
          <w:p w14:paraId="6BEC4C95" w14:textId="77777777" w:rsidR="009803A9" w:rsidRDefault="009803A9">
            <w:pPr>
              <w:rPr>
                <w:lang w:val="en-US" w:eastAsia="en-US"/>
              </w:rPr>
            </w:pPr>
            <w:r>
              <w:rPr>
                <w:lang w:val="en-US" w:eastAsia="en-US"/>
              </w:rPr>
              <w:t xml:space="preserve">The </w:t>
            </w:r>
            <w:r>
              <w:rPr>
                <w:rStyle w:val="Emphasis"/>
                <w:i w:val="0"/>
                <w:lang w:val="en-US" w:eastAsia="en-US"/>
              </w:rPr>
              <w:t>tournament</w:t>
            </w:r>
            <w:r>
              <w:rPr>
                <w:lang w:val="en-US" w:eastAsia="en-US"/>
              </w:rPr>
              <w:t xml:space="preserve"> shall be conducted in strict accordance with all Hockey Canada and HEO </w:t>
            </w:r>
            <w:r>
              <w:rPr>
                <w:rStyle w:val="Emphasis"/>
                <w:i w:val="0"/>
                <w:lang w:val="en-US" w:eastAsia="en-US"/>
              </w:rPr>
              <w:t>Rules</w:t>
            </w:r>
            <w:r>
              <w:rPr>
                <w:lang w:val="en-US" w:eastAsia="en-US"/>
              </w:rPr>
              <w:t xml:space="preserve"> and Regulations and all additional </w:t>
            </w:r>
            <w:r>
              <w:rPr>
                <w:rStyle w:val="Emphasis"/>
                <w:i w:val="0"/>
                <w:lang w:val="en-US" w:eastAsia="en-US"/>
              </w:rPr>
              <w:t>rules</w:t>
            </w:r>
            <w:r>
              <w:rPr>
                <w:lang w:val="en-US" w:eastAsia="en-US"/>
              </w:rPr>
              <w:t xml:space="preserve"> &amp; regulations as may be determined by the </w:t>
            </w:r>
            <w:r>
              <w:rPr>
                <w:rStyle w:val="Emphasis"/>
                <w:i w:val="0"/>
                <w:lang w:val="en-US" w:eastAsia="en-US"/>
              </w:rPr>
              <w:t>Tournament</w:t>
            </w:r>
            <w:r>
              <w:rPr>
                <w:lang w:val="en-US" w:eastAsia="en-US"/>
              </w:rPr>
              <w:t xml:space="preserve"> Coordinator / Committee.</w:t>
            </w:r>
          </w:p>
        </w:tc>
      </w:tr>
      <w:tr w:rsidR="009803A9" w14:paraId="71EF0E72" w14:textId="77777777" w:rsidTr="009803A9">
        <w:tc>
          <w:tcPr>
            <w:tcW w:w="425" w:type="dxa"/>
            <w:hideMark/>
          </w:tcPr>
          <w:p w14:paraId="1592B21A" w14:textId="77777777" w:rsidR="009803A9" w:rsidRDefault="009803A9">
            <w:pPr>
              <w:rPr>
                <w:lang w:val="en-US" w:eastAsia="en-US"/>
              </w:rPr>
            </w:pPr>
            <w:r>
              <w:rPr>
                <w:lang w:val="en-US" w:eastAsia="en-US"/>
              </w:rPr>
              <w:t>5</w:t>
            </w:r>
          </w:p>
        </w:tc>
        <w:tc>
          <w:tcPr>
            <w:tcW w:w="9640" w:type="dxa"/>
            <w:hideMark/>
          </w:tcPr>
          <w:p w14:paraId="37C74000" w14:textId="42F9EEC3" w:rsidR="009803A9" w:rsidRDefault="009803A9" w:rsidP="006F267A">
            <w:pPr>
              <w:rPr>
                <w:lang w:val="en-US" w:eastAsia="en-US"/>
              </w:rPr>
            </w:pPr>
            <w:r>
              <w:rPr>
                <w:lang w:val="en-US" w:eastAsia="en-US"/>
              </w:rPr>
              <w:t xml:space="preserve">The Tournament will employ a </w:t>
            </w:r>
            <w:r w:rsidR="00697402">
              <w:rPr>
                <w:lang w:val="en-US" w:eastAsia="en-US"/>
              </w:rPr>
              <w:t>three</w:t>
            </w:r>
            <w:r>
              <w:rPr>
                <w:lang w:val="en-US" w:eastAsia="en-US"/>
              </w:rPr>
              <w:t xml:space="preserve"> (</w:t>
            </w:r>
            <w:r w:rsidR="00697402">
              <w:rPr>
                <w:lang w:val="en-US" w:eastAsia="en-US"/>
              </w:rPr>
              <w:t>3</w:t>
            </w:r>
            <w:r>
              <w:rPr>
                <w:lang w:val="en-US" w:eastAsia="en-US"/>
              </w:rPr>
              <w:t xml:space="preserve">) official system for all </w:t>
            </w:r>
            <w:r w:rsidR="006F267A">
              <w:rPr>
                <w:lang w:val="en-US" w:eastAsia="en-US"/>
              </w:rPr>
              <w:t>U1</w:t>
            </w:r>
            <w:r w:rsidR="00697402">
              <w:rPr>
                <w:lang w:val="en-US" w:eastAsia="en-US"/>
              </w:rPr>
              <w:t>3</w:t>
            </w:r>
            <w:r w:rsidR="00C749EA">
              <w:rPr>
                <w:lang w:val="en-US" w:eastAsia="en-US"/>
              </w:rPr>
              <w:t xml:space="preserve"> </w:t>
            </w:r>
            <w:r>
              <w:rPr>
                <w:lang w:val="en-US" w:eastAsia="en-US"/>
              </w:rPr>
              <w:t>games.</w:t>
            </w:r>
          </w:p>
        </w:tc>
      </w:tr>
      <w:tr w:rsidR="009803A9" w14:paraId="46F3D5CC" w14:textId="77777777" w:rsidTr="009803A9">
        <w:tc>
          <w:tcPr>
            <w:tcW w:w="425" w:type="dxa"/>
            <w:hideMark/>
          </w:tcPr>
          <w:p w14:paraId="7B0A326E" w14:textId="77777777" w:rsidR="009803A9" w:rsidRDefault="009803A9">
            <w:pPr>
              <w:rPr>
                <w:lang w:val="en-US" w:eastAsia="en-US"/>
              </w:rPr>
            </w:pPr>
            <w:r>
              <w:rPr>
                <w:lang w:val="en-US" w:eastAsia="en-US"/>
              </w:rPr>
              <w:t>6</w:t>
            </w:r>
          </w:p>
        </w:tc>
        <w:tc>
          <w:tcPr>
            <w:tcW w:w="9640" w:type="dxa"/>
            <w:hideMark/>
          </w:tcPr>
          <w:p w14:paraId="513DB273" w14:textId="0ADD748B" w:rsidR="009803A9" w:rsidRDefault="009803A9">
            <w:pPr>
              <w:rPr>
                <w:lang w:val="en-US" w:eastAsia="en-US"/>
              </w:rPr>
            </w:pPr>
            <w:r>
              <w:rPr>
                <w:lang w:val="en-US" w:eastAsia="en-US"/>
              </w:rPr>
              <w:t>Teams must be at the arena and prepared to start their game fifteen (15) minutes prior to the scheduled start time.</w:t>
            </w:r>
          </w:p>
        </w:tc>
      </w:tr>
      <w:tr w:rsidR="009803A9" w14:paraId="4E1A25B4" w14:textId="77777777" w:rsidTr="009803A9">
        <w:tc>
          <w:tcPr>
            <w:tcW w:w="425" w:type="dxa"/>
            <w:hideMark/>
          </w:tcPr>
          <w:p w14:paraId="135DBBCB" w14:textId="77777777" w:rsidR="009803A9" w:rsidRDefault="009803A9">
            <w:pPr>
              <w:rPr>
                <w:lang w:val="en-US" w:eastAsia="en-US"/>
              </w:rPr>
            </w:pPr>
            <w:r>
              <w:rPr>
                <w:lang w:val="en-US" w:eastAsia="en-US"/>
              </w:rPr>
              <w:t>7</w:t>
            </w:r>
          </w:p>
        </w:tc>
        <w:tc>
          <w:tcPr>
            <w:tcW w:w="9640" w:type="dxa"/>
            <w:hideMark/>
          </w:tcPr>
          <w:p w14:paraId="0DFA1591" w14:textId="652B817B" w:rsidR="009803A9" w:rsidRDefault="009803A9">
            <w:pPr>
              <w:rPr>
                <w:lang w:val="en-US" w:eastAsia="en-US"/>
              </w:rPr>
            </w:pPr>
            <w:r>
              <w:rPr>
                <w:lang w:val="en-US" w:eastAsia="en-US"/>
              </w:rPr>
              <w:t>All players shall wear all approved equipment and safety protection (</w:t>
            </w:r>
            <w:proofErr w:type="spellStart"/>
            <w:r>
              <w:rPr>
                <w:lang w:val="en-US" w:eastAsia="en-US"/>
              </w:rPr>
              <w:t>eg.</w:t>
            </w:r>
            <w:proofErr w:type="spellEnd"/>
            <w:r>
              <w:rPr>
                <w:lang w:val="en-US" w:eastAsia="en-US"/>
              </w:rPr>
              <w:t xml:space="preserve"> neck guards) as established by the HEO Manual of Operations.</w:t>
            </w:r>
          </w:p>
        </w:tc>
      </w:tr>
      <w:tr w:rsidR="009803A9" w14:paraId="6A654C64" w14:textId="77777777" w:rsidTr="009803A9">
        <w:tc>
          <w:tcPr>
            <w:tcW w:w="425" w:type="dxa"/>
            <w:hideMark/>
          </w:tcPr>
          <w:p w14:paraId="5C2555E9" w14:textId="77777777" w:rsidR="009803A9" w:rsidRDefault="009803A9">
            <w:pPr>
              <w:rPr>
                <w:lang w:val="en-US" w:eastAsia="en-US"/>
              </w:rPr>
            </w:pPr>
            <w:r>
              <w:rPr>
                <w:lang w:val="en-US" w:eastAsia="en-US"/>
              </w:rPr>
              <w:t>8</w:t>
            </w:r>
          </w:p>
        </w:tc>
        <w:tc>
          <w:tcPr>
            <w:tcW w:w="9640" w:type="dxa"/>
            <w:hideMark/>
          </w:tcPr>
          <w:p w14:paraId="1F5DBE96" w14:textId="71114472" w:rsidR="009803A9" w:rsidRDefault="009803A9">
            <w:pPr>
              <w:rPr>
                <w:lang w:val="en-US" w:eastAsia="en-US"/>
              </w:rPr>
            </w:pPr>
            <w:r>
              <w:rPr>
                <w:lang w:val="en-US" w:eastAsia="en-US"/>
              </w:rPr>
              <w:t>All sanctions and/or suspensions imposed on a player, team official or team prior to the start of, or during, the tournament remain in effect during the tournament.</w:t>
            </w:r>
          </w:p>
        </w:tc>
      </w:tr>
    </w:tbl>
    <w:p w14:paraId="4B30989B" w14:textId="7F864A56" w:rsidR="009803A9" w:rsidRDefault="009803A9" w:rsidP="009803A9"/>
    <w:tbl>
      <w:tblPr>
        <w:tblW w:w="10065" w:type="dxa"/>
        <w:tblInd w:w="-601" w:type="dxa"/>
        <w:tblLook w:val="01E0" w:firstRow="1" w:lastRow="1" w:firstColumn="1" w:lastColumn="1" w:noHBand="0" w:noVBand="0"/>
      </w:tblPr>
      <w:tblGrid>
        <w:gridCol w:w="425"/>
        <w:gridCol w:w="9640"/>
      </w:tblGrid>
      <w:tr w:rsidR="009803A9" w14:paraId="60AEC675" w14:textId="77777777" w:rsidTr="009803A9">
        <w:tc>
          <w:tcPr>
            <w:tcW w:w="425" w:type="dxa"/>
            <w:hideMark/>
          </w:tcPr>
          <w:p w14:paraId="225B4AF3" w14:textId="77777777" w:rsidR="009803A9" w:rsidRDefault="009803A9">
            <w:pPr>
              <w:rPr>
                <w:b/>
                <w:lang w:val="en-US" w:eastAsia="en-US"/>
              </w:rPr>
            </w:pPr>
            <w:r>
              <w:rPr>
                <w:b/>
                <w:lang w:val="en-US" w:eastAsia="en-US"/>
              </w:rPr>
              <w:t>B</w:t>
            </w:r>
          </w:p>
        </w:tc>
        <w:tc>
          <w:tcPr>
            <w:tcW w:w="9640" w:type="dxa"/>
            <w:hideMark/>
          </w:tcPr>
          <w:p w14:paraId="2357218C" w14:textId="77777777" w:rsidR="009803A9" w:rsidRDefault="009803A9">
            <w:pPr>
              <w:rPr>
                <w:b/>
                <w:lang w:val="en-US" w:eastAsia="en-US"/>
              </w:rPr>
            </w:pPr>
            <w:r>
              <w:rPr>
                <w:b/>
                <w:lang w:val="en-US" w:eastAsia="en-US"/>
              </w:rPr>
              <w:t>TEAM REGISTRATION</w:t>
            </w:r>
          </w:p>
        </w:tc>
      </w:tr>
      <w:tr w:rsidR="009803A9" w14:paraId="193D2DAF" w14:textId="77777777" w:rsidTr="009803A9">
        <w:tc>
          <w:tcPr>
            <w:tcW w:w="425" w:type="dxa"/>
            <w:hideMark/>
          </w:tcPr>
          <w:p w14:paraId="2C006519" w14:textId="77777777" w:rsidR="009803A9" w:rsidRDefault="009803A9">
            <w:pPr>
              <w:rPr>
                <w:lang w:val="en-US" w:eastAsia="en-US"/>
              </w:rPr>
            </w:pPr>
            <w:r>
              <w:rPr>
                <w:lang w:val="en-US" w:eastAsia="en-US"/>
              </w:rPr>
              <w:t>1</w:t>
            </w:r>
          </w:p>
        </w:tc>
        <w:tc>
          <w:tcPr>
            <w:tcW w:w="9640" w:type="dxa"/>
            <w:hideMark/>
          </w:tcPr>
          <w:p w14:paraId="26334DD2" w14:textId="64FDFABB" w:rsidR="009803A9" w:rsidRDefault="009803A9">
            <w:pPr>
              <w:rPr>
                <w:lang w:val="en-US" w:eastAsia="en-US"/>
              </w:rPr>
            </w:pPr>
            <w:r>
              <w:rPr>
                <w:lang w:val="en-US" w:eastAsia="en-US"/>
              </w:rPr>
              <w:t xml:space="preserve">All teams are required to register in the </w:t>
            </w:r>
            <w:r>
              <w:rPr>
                <w:rStyle w:val="Emphasis"/>
                <w:i w:val="0"/>
                <w:lang w:val="en-US" w:eastAsia="en-US"/>
              </w:rPr>
              <w:t>tournament</w:t>
            </w:r>
            <w:r>
              <w:rPr>
                <w:lang w:val="en-US" w:eastAsia="en-US"/>
              </w:rPr>
              <w:t xml:space="preserve"> coordination area at least forty-five (45) minutes prior to their first game.</w:t>
            </w:r>
          </w:p>
        </w:tc>
      </w:tr>
      <w:tr w:rsidR="009803A9" w14:paraId="1F1D5B8F" w14:textId="77777777" w:rsidTr="009803A9">
        <w:tc>
          <w:tcPr>
            <w:tcW w:w="425" w:type="dxa"/>
            <w:hideMark/>
          </w:tcPr>
          <w:p w14:paraId="5B0E557C" w14:textId="77777777" w:rsidR="009803A9" w:rsidRDefault="009803A9">
            <w:pPr>
              <w:rPr>
                <w:lang w:val="en-US" w:eastAsia="en-US"/>
              </w:rPr>
            </w:pPr>
            <w:r>
              <w:rPr>
                <w:lang w:val="en-US" w:eastAsia="en-US"/>
              </w:rPr>
              <w:t>2</w:t>
            </w:r>
          </w:p>
        </w:tc>
        <w:tc>
          <w:tcPr>
            <w:tcW w:w="9640" w:type="dxa"/>
            <w:hideMark/>
          </w:tcPr>
          <w:p w14:paraId="4FF257C1" w14:textId="648A538A" w:rsidR="009803A9" w:rsidRDefault="009803A9">
            <w:pPr>
              <w:rPr>
                <w:lang w:val="en-US" w:eastAsia="en-US"/>
              </w:rPr>
            </w:pPr>
            <w:r>
              <w:rPr>
                <w:lang w:val="en-US" w:eastAsia="en-US"/>
              </w:rPr>
              <w:t>The approved team roster and list of affiliates (if any) must be provided prior to your first game.</w:t>
            </w:r>
          </w:p>
        </w:tc>
      </w:tr>
      <w:tr w:rsidR="009803A9" w14:paraId="512431C4" w14:textId="77777777" w:rsidTr="009803A9">
        <w:tc>
          <w:tcPr>
            <w:tcW w:w="425" w:type="dxa"/>
            <w:hideMark/>
          </w:tcPr>
          <w:p w14:paraId="444E4BA0" w14:textId="77777777" w:rsidR="009803A9" w:rsidRDefault="009803A9">
            <w:pPr>
              <w:rPr>
                <w:lang w:val="en-US" w:eastAsia="en-US"/>
              </w:rPr>
            </w:pPr>
            <w:r>
              <w:rPr>
                <w:lang w:val="en-US" w:eastAsia="en-US"/>
              </w:rPr>
              <w:t>3</w:t>
            </w:r>
          </w:p>
        </w:tc>
        <w:tc>
          <w:tcPr>
            <w:tcW w:w="9640" w:type="dxa"/>
            <w:hideMark/>
          </w:tcPr>
          <w:p w14:paraId="0AB80854" w14:textId="2B4FE0F5" w:rsidR="009803A9" w:rsidRDefault="009803A9">
            <w:pPr>
              <w:rPr>
                <w:lang w:val="en-US" w:eastAsia="en-US"/>
              </w:rPr>
            </w:pPr>
            <w:r>
              <w:rPr>
                <w:lang w:val="en-US" w:eastAsia="en-US"/>
              </w:rPr>
              <w:t>Teams may be required to provide a travel permit from their Association and/or a permission form as part of the registration process.</w:t>
            </w:r>
          </w:p>
        </w:tc>
      </w:tr>
    </w:tbl>
    <w:p w14:paraId="74960F55" w14:textId="23561690" w:rsidR="009803A9" w:rsidRDefault="009803A9" w:rsidP="009803A9"/>
    <w:tbl>
      <w:tblPr>
        <w:tblW w:w="10065" w:type="dxa"/>
        <w:tblInd w:w="-601" w:type="dxa"/>
        <w:tblLook w:val="01E0" w:firstRow="1" w:lastRow="1" w:firstColumn="1" w:lastColumn="1" w:noHBand="0" w:noVBand="0"/>
      </w:tblPr>
      <w:tblGrid>
        <w:gridCol w:w="425"/>
        <w:gridCol w:w="9640"/>
      </w:tblGrid>
      <w:tr w:rsidR="009803A9" w14:paraId="69E18AB2" w14:textId="77777777" w:rsidTr="009803A9">
        <w:tc>
          <w:tcPr>
            <w:tcW w:w="425" w:type="dxa"/>
            <w:hideMark/>
          </w:tcPr>
          <w:p w14:paraId="3BD715A2" w14:textId="77777777" w:rsidR="009803A9" w:rsidRDefault="009803A9">
            <w:pPr>
              <w:rPr>
                <w:b/>
                <w:lang w:val="en-US" w:eastAsia="en-US"/>
              </w:rPr>
            </w:pPr>
            <w:r>
              <w:rPr>
                <w:b/>
                <w:lang w:val="en-US" w:eastAsia="en-US"/>
              </w:rPr>
              <w:t>C</w:t>
            </w:r>
          </w:p>
        </w:tc>
        <w:tc>
          <w:tcPr>
            <w:tcW w:w="9640" w:type="dxa"/>
            <w:hideMark/>
          </w:tcPr>
          <w:p w14:paraId="4565B51A" w14:textId="77777777" w:rsidR="009803A9" w:rsidRDefault="00573417" w:rsidP="00B43FAC">
            <w:pPr>
              <w:rPr>
                <w:b/>
                <w:lang w:val="en-US" w:eastAsia="en-US"/>
              </w:rPr>
            </w:pPr>
            <w:r>
              <w:rPr>
                <w:b/>
                <w:lang w:val="en-US" w:eastAsia="en-US"/>
              </w:rPr>
              <w:t xml:space="preserve">TOURNAMENT FORMAT  </w:t>
            </w:r>
            <w:r w:rsidRPr="00573417">
              <w:rPr>
                <w:b/>
                <w:sz w:val="22"/>
                <w:szCs w:val="22"/>
                <w:lang w:val="en-US" w:eastAsia="en-US"/>
              </w:rPr>
              <w:t xml:space="preserve">(ROUND ROBIN </w:t>
            </w:r>
            <w:r w:rsidR="009803A9" w:rsidRPr="00573417">
              <w:rPr>
                <w:b/>
                <w:sz w:val="22"/>
                <w:szCs w:val="22"/>
                <w:lang w:val="en-US" w:eastAsia="en-US"/>
              </w:rPr>
              <w:t>/</w:t>
            </w:r>
            <w:r w:rsidRPr="00573417">
              <w:rPr>
                <w:b/>
                <w:sz w:val="22"/>
                <w:szCs w:val="22"/>
                <w:lang w:val="en-US" w:eastAsia="en-US"/>
              </w:rPr>
              <w:t xml:space="preserve"> </w:t>
            </w:r>
            <w:r w:rsidR="009803A9" w:rsidRPr="00573417">
              <w:rPr>
                <w:b/>
                <w:sz w:val="22"/>
                <w:szCs w:val="22"/>
                <w:lang w:val="en-US" w:eastAsia="en-US"/>
              </w:rPr>
              <w:t>S</w:t>
            </w:r>
            <w:r w:rsidR="00B43FAC">
              <w:rPr>
                <w:b/>
                <w:sz w:val="22"/>
                <w:szCs w:val="22"/>
                <w:lang w:val="en-US" w:eastAsia="en-US"/>
              </w:rPr>
              <w:t>EMI</w:t>
            </w:r>
            <w:r w:rsidR="009803A9" w:rsidRPr="00573417">
              <w:rPr>
                <w:b/>
                <w:sz w:val="22"/>
                <w:szCs w:val="22"/>
                <w:lang w:val="en-US" w:eastAsia="en-US"/>
              </w:rPr>
              <w:t>-F</w:t>
            </w:r>
            <w:r w:rsidRPr="00573417">
              <w:rPr>
                <w:b/>
                <w:sz w:val="22"/>
                <w:szCs w:val="22"/>
                <w:lang w:val="en-US" w:eastAsia="en-US"/>
              </w:rPr>
              <w:t>INALs</w:t>
            </w:r>
            <w:r>
              <w:rPr>
                <w:b/>
                <w:sz w:val="22"/>
                <w:szCs w:val="22"/>
                <w:lang w:val="en-US" w:eastAsia="en-US"/>
              </w:rPr>
              <w:t xml:space="preserve"> </w:t>
            </w:r>
            <w:r w:rsidR="009803A9" w:rsidRPr="00573417">
              <w:rPr>
                <w:b/>
                <w:sz w:val="22"/>
                <w:szCs w:val="22"/>
                <w:lang w:val="en-US" w:eastAsia="en-US"/>
              </w:rPr>
              <w:t>/ CHAMPIONSHIP)</w:t>
            </w:r>
          </w:p>
        </w:tc>
      </w:tr>
      <w:tr w:rsidR="009803A9" w14:paraId="06685137" w14:textId="77777777" w:rsidTr="009803A9">
        <w:tc>
          <w:tcPr>
            <w:tcW w:w="425" w:type="dxa"/>
            <w:hideMark/>
          </w:tcPr>
          <w:p w14:paraId="0C92D038" w14:textId="77777777" w:rsidR="009803A9" w:rsidRDefault="009803A9">
            <w:pPr>
              <w:rPr>
                <w:lang w:val="en-US" w:eastAsia="en-US"/>
              </w:rPr>
            </w:pPr>
            <w:r>
              <w:rPr>
                <w:lang w:val="en-US" w:eastAsia="en-US"/>
              </w:rPr>
              <w:t>1</w:t>
            </w:r>
          </w:p>
        </w:tc>
        <w:tc>
          <w:tcPr>
            <w:tcW w:w="9640" w:type="dxa"/>
            <w:hideMark/>
          </w:tcPr>
          <w:p w14:paraId="774AA9FD" w14:textId="37A9FCC2" w:rsidR="009803A9" w:rsidRPr="004F2DB1" w:rsidRDefault="004F2DB1" w:rsidP="004F2DB1">
            <w:pPr>
              <w:pStyle w:val="NoSpacing"/>
              <w:rPr>
                <w:rFonts w:ascii="Times New Roman" w:eastAsia="Times New Roman" w:hAnsi="Times New Roman"/>
                <w:sz w:val="24"/>
                <w:szCs w:val="24"/>
                <w:lang w:val="en-US" w:eastAsia="en-CA"/>
              </w:rPr>
            </w:pPr>
            <w:r>
              <w:rPr>
                <w:rFonts w:ascii="Times New Roman" w:eastAsia="Times New Roman" w:hAnsi="Times New Roman"/>
                <w:sz w:val="24"/>
                <w:szCs w:val="24"/>
                <w:lang w:val="en-US" w:eastAsia="en-CA"/>
              </w:rPr>
              <w:t>There are 8 teams in the U13 portion of the 202</w:t>
            </w:r>
            <w:r w:rsidR="00AC0D98">
              <w:rPr>
                <w:rFonts w:ascii="Times New Roman" w:eastAsia="Times New Roman" w:hAnsi="Times New Roman"/>
                <w:sz w:val="24"/>
                <w:szCs w:val="24"/>
                <w:lang w:val="en-US" w:eastAsia="en-CA"/>
              </w:rPr>
              <w:t>6</w:t>
            </w:r>
            <w:r>
              <w:rPr>
                <w:rFonts w:ascii="Times New Roman" w:eastAsia="Times New Roman" w:hAnsi="Times New Roman"/>
                <w:sz w:val="24"/>
                <w:szCs w:val="24"/>
                <w:lang w:val="en-US" w:eastAsia="en-CA"/>
              </w:rPr>
              <w:t xml:space="preserve"> Tournament.  </w:t>
            </w:r>
            <w:r>
              <w:rPr>
                <w:rFonts w:ascii="Times New Roman" w:hAnsi="Times New Roman"/>
                <w:sz w:val="24"/>
                <w:szCs w:val="24"/>
                <w:lang w:val="en-US"/>
              </w:rPr>
              <w:t xml:space="preserve">Each team will play 3 Round Robin games.  </w:t>
            </w:r>
            <w:r>
              <w:rPr>
                <w:rFonts w:ascii="Times New Roman" w:eastAsia="Times New Roman" w:hAnsi="Times New Roman"/>
                <w:sz w:val="24"/>
                <w:szCs w:val="24"/>
                <w:lang w:val="en-US" w:eastAsia="en-CA"/>
              </w:rPr>
              <w:t xml:space="preserve">Groups </w:t>
            </w:r>
            <w:r w:rsidR="00C55D3D">
              <w:rPr>
                <w:rFonts w:ascii="Times New Roman" w:eastAsia="Times New Roman" w:hAnsi="Times New Roman"/>
                <w:sz w:val="24"/>
                <w:szCs w:val="24"/>
                <w:lang w:val="en-US" w:eastAsia="en-CA"/>
              </w:rPr>
              <w:t>C</w:t>
            </w:r>
            <w:r>
              <w:rPr>
                <w:rFonts w:ascii="Times New Roman" w:eastAsia="Times New Roman" w:hAnsi="Times New Roman"/>
                <w:sz w:val="24"/>
                <w:szCs w:val="24"/>
                <w:lang w:val="en-US" w:eastAsia="en-CA"/>
              </w:rPr>
              <w:t xml:space="preserve"> and </w:t>
            </w:r>
            <w:r w:rsidR="00C55D3D">
              <w:rPr>
                <w:rFonts w:ascii="Times New Roman" w:eastAsia="Times New Roman" w:hAnsi="Times New Roman"/>
                <w:sz w:val="24"/>
                <w:szCs w:val="24"/>
                <w:lang w:val="en-US" w:eastAsia="en-CA"/>
              </w:rPr>
              <w:t>D</w:t>
            </w:r>
            <w:r>
              <w:rPr>
                <w:rFonts w:ascii="Times New Roman" w:eastAsia="Times New Roman" w:hAnsi="Times New Roman"/>
                <w:sz w:val="24"/>
                <w:szCs w:val="24"/>
                <w:lang w:val="en-US" w:eastAsia="en-CA"/>
              </w:rPr>
              <w:t xml:space="preserve"> (with </w:t>
            </w:r>
            <w:r w:rsidR="00AC0D98">
              <w:rPr>
                <w:rFonts w:ascii="Times New Roman" w:eastAsia="Times New Roman" w:hAnsi="Times New Roman"/>
                <w:sz w:val="24"/>
                <w:szCs w:val="24"/>
                <w:lang w:val="en-US" w:eastAsia="en-CA"/>
              </w:rPr>
              <w:t>4</w:t>
            </w:r>
            <w:r>
              <w:rPr>
                <w:rFonts w:ascii="Times New Roman" w:eastAsia="Times New Roman" w:hAnsi="Times New Roman"/>
                <w:sz w:val="24"/>
                <w:szCs w:val="24"/>
                <w:lang w:val="en-US" w:eastAsia="en-CA"/>
              </w:rPr>
              <w:t xml:space="preserve"> teams each) will play one (1) game against each team within their Group.    Each Group will provide a “Group Winner” based on Points or Tie Breakers below if tied in Points.  After each Group Winner has been determined and ranked based on Points or Tie-Breakers below, the remaining six (6) teams will be ranked by Points and with Tie-Breakers below as necessary.  The top two (2) ranked of those remaining six (6) will qualify for the playoffs Monday as “3</w:t>
            </w:r>
            <w:r>
              <w:rPr>
                <w:rFonts w:ascii="Times New Roman" w:eastAsia="Times New Roman" w:hAnsi="Times New Roman"/>
                <w:sz w:val="24"/>
                <w:szCs w:val="24"/>
                <w:vertAlign w:val="superscript"/>
                <w:lang w:val="en-US" w:eastAsia="en-CA"/>
              </w:rPr>
              <w:t>rd</w:t>
            </w:r>
            <w:r>
              <w:rPr>
                <w:rFonts w:ascii="Times New Roman" w:eastAsia="Times New Roman" w:hAnsi="Times New Roman"/>
                <w:sz w:val="24"/>
                <w:szCs w:val="24"/>
                <w:lang w:val="en-US" w:eastAsia="en-CA"/>
              </w:rPr>
              <w:t xml:space="preserve"> Place” and “4</w:t>
            </w:r>
            <w:r>
              <w:rPr>
                <w:rFonts w:ascii="Times New Roman" w:eastAsia="Times New Roman" w:hAnsi="Times New Roman"/>
                <w:sz w:val="24"/>
                <w:szCs w:val="24"/>
                <w:vertAlign w:val="superscript"/>
                <w:lang w:val="en-US" w:eastAsia="en-CA"/>
              </w:rPr>
              <w:t>th</w:t>
            </w:r>
            <w:r>
              <w:rPr>
                <w:rFonts w:ascii="Times New Roman" w:eastAsia="Times New Roman" w:hAnsi="Times New Roman"/>
                <w:sz w:val="24"/>
                <w:szCs w:val="24"/>
                <w:lang w:val="en-US" w:eastAsia="en-CA"/>
              </w:rPr>
              <w:t xml:space="preserve"> Place”.  There will be two (2) SEMI-FINAL GAMES (Higher-Ranked Group Winner vs 4</w:t>
            </w:r>
            <w:r>
              <w:rPr>
                <w:rFonts w:ascii="Times New Roman" w:eastAsia="Times New Roman" w:hAnsi="Times New Roman"/>
                <w:sz w:val="24"/>
                <w:szCs w:val="24"/>
                <w:vertAlign w:val="superscript"/>
                <w:lang w:val="en-US" w:eastAsia="en-CA"/>
              </w:rPr>
              <w:t>th</w:t>
            </w:r>
            <w:r>
              <w:rPr>
                <w:rFonts w:ascii="Times New Roman" w:eastAsia="Times New Roman" w:hAnsi="Times New Roman"/>
                <w:sz w:val="24"/>
                <w:szCs w:val="24"/>
                <w:lang w:val="en-US" w:eastAsia="en-CA"/>
              </w:rPr>
              <w:t xml:space="preserve"> Place and Lower-Ranked Group Winner vs 3</w:t>
            </w:r>
            <w:r>
              <w:rPr>
                <w:rFonts w:ascii="Times New Roman" w:eastAsia="Times New Roman" w:hAnsi="Times New Roman"/>
                <w:sz w:val="24"/>
                <w:szCs w:val="24"/>
                <w:vertAlign w:val="superscript"/>
                <w:lang w:val="en-US" w:eastAsia="en-CA"/>
              </w:rPr>
              <w:t>rd</w:t>
            </w:r>
            <w:r>
              <w:rPr>
                <w:rFonts w:ascii="Times New Roman" w:eastAsia="Times New Roman" w:hAnsi="Times New Roman"/>
                <w:sz w:val="24"/>
                <w:szCs w:val="24"/>
                <w:lang w:val="en-US" w:eastAsia="en-CA"/>
              </w:rPr>
              <w:t xml:space="preserve"> Place) and one (1) CHAMPIONSHIP GAME featuring the winner of each Semi-Final game.</w:t>
            </w:r>
          </w:p>
        </w:tc>
      </w:tr>
      <w:tr w:rsidR="009803A9" w:rsidRPr="007C6062" w14:paraId="57197B62" w14:textId="77777777" w:rsidTr="009803A9">
        <w:tc>
          <w:tcPr>
            <w:tcW w:w="425" w:type="dxa"/>
            <w:hideMark/>
          </w:tcPr>
          <w:p w14:paraId="6B0059A9" w14:textId="77777777" w:rsidR="009803A9" w:rsidRDefault="009803A9">
            <w:pPr>
              <w:rPr>
                <w:lang w:val="en-US" w:eastAsia="en-US"/>
              </w:rPr>
            </w:pPr>
            <w:r>
              <w:rPr>
                <w:lang w:val="en-US" w:eastAsia="en-US"/>
              </w:rPr>
              <w:t>2</w:t>
            </w:r>
          </w:p>
        </w:tc>
        <w:tc>
          <w:tcPr>
            <w:tcW w:w="9640" w:type="dxa"/>
            <w:hideMark/>
          </w:tcPr>
          <w:p w14:paraId="077C8875" w14:textId="107A8585" w:rsidR="009803A9" w:rsidRDefault="009803A9">
            <w:pPr>
              <w:rPr>
                <w:lang w:val="en-US" w:eastAsia="en-US"/>
              </w:rPr>
            </w:pPr>
            <w:r>
              <w:rPr>
                <w:lang w:val="en-US" w:eastAsia="en-US"/>
              </w:rPr>
              <w:t>In the event that a team either forfeits a game or fails to complete a game</w:t>
            </w:r>
            <w:r w:rsidR="007C6062">
              <w:rPr>
                <w:lang w:val="en-US" w:eastAsia="en-US"/>
              </w:rPr>
              <w:t>, that team will be given a LOSS and a score of 3</w:t>
            </w:r>
            <w:r>
              <w:rPr>
                <w:lang w:val="en-US" w:eastAsia="en-US"/>
              </w:rPr>
              <w:t xml:space="preserve"> to 0 will be recorded (please see Para E. below).</w:t>
            </w:r>
          </w:p>
          <w:p w14:paraId="4F8B9EE2" w14:textId="77777777" w:rsidR="00FA3FD6" w:rsidRDefault="00FA3FD6">
            <w:pPr>
              <w:rPr>
                <w:lang w:val="en-US" w:eastAsia="en-US"/>
              </w:rPr>
            </w:pPr>
          </w:p>
          <w:p w14:paraId="3A5B2EA6" w14:textId="77777777" w:rsidR="00FA3FD6" w:rsidRDefault="00FA3FD6">
            <w:pPr>
              <w:rPr>
                <w:lang w:val="en-US" w:eastAsia="en-US"/>
              </w:rPr>
            </w:pPr>
          </w:p>
        </w:tc>
      </w:tr>
      <w:tr w:rsidR="009803A9" w14:paraId="38553E39" w14:textId="77777777" w:rsidTr="009803A9">
        <w:tc>
          <w:tcPr>
            <w:tcW w:w="425" w:type="dxa"/>
            <w:hideMark/>
          </w:tcPr>
          <w:p w14:paraId="027F52BE" w14:textId="77777777" w:rsidR="009803A9" w:rsidRDefault="009803A9">
            <w:pPr>
              <w:rPr>
                <w:b/>
                <w:lang w:val="en-US" w:eastAsia="en-US"/>
              </w:rPr>
            </w:pPr>
            <w:r>
              <w:rPr>
                <w:b/>
                <w:lang w:val="en-US" w:eastAsia="en-US"/>
              </w:rPr>
              <w:t>D</w:t>
            </w:r>
          </w:p>
        </w:tc>
        <w:tc>
          <w:tcPr>
            <w:tcW w:w="9640" w:type="dxa"/>
            <w:hideMark/>
          </w:tcPr>
          <w:p w14:paraId="6995F141" w14:textId="0BAC0856" w:rsidR="009803A9" w:rsidRDefault="003E7536">
            <w:pPr>
              <w:rPr>
                <w:b/>
                <w:lang w:val="en-US" w:eastAsia="en-US"/>
              </w:rPr>
            </w:pPr>
            <w:r>
              <w:rPr>
                <w:b/>
                <w:lang w:val="en-US" w:eastAsia="en-US"/>
              </w:rPr>
              <w:t>R</w:t>
            </w:r>
            <w:r w:rsidR="009803A9">
              <w:rPr>
                <w:b/>
                <w:lang w:val="en-US" w:eastAsia="en-US"/>
              </w:rPr>
              <w:t>OUND ROBIN GAMES</w:t>
            </w:r>
          </w:p>
        </w:tc>
      </w:tr>
      <w:tr w:rsidR="009803A9" w14:paraId="61975EC0" w14:textId="77777777" w:rsidTr="009803A9">
        <w:tc>
          <w:tcPr>
            <w:tcW w:w="425" w:type="dxa"/>
            <w:hideMark/>
          </w:tcPr>
          <w:p w14:paraId="3940ED52" w14:textId="77777777" w:rsidR="009803A9" w:rsidRDefault="009803A9">
            <w:pPr>
              <w:rPr>
                <w:lang w:val="en-US" w:eastAsia="en-US"/>
              </w:rPr>
            </w:pPr>
            <w:r>
              <w:rPr>
                <w:lang w:val="en-US" w:eastAsia="en-US"/>
              </w:rPr>
              <w:t>1</w:t>
            </w:r>
          </w:p>
        </w:tc>
        <w:tc>
          <w:tcPr>
            <w:tcW w:w="9640" w:type="dxa"/>
            <w:hideMark/>
          </w:tcPr>
          <w:p w14:paraId="0ADD29C0" w14:textId="77777777" w:rsidR="009803A9" w:rsidRDefault="009803A9">
            <w:pPr>
              <w:rPr>
                <w:lang w:val="en-US" w:eastAsia="en-US"/>
              </w:rPr>
            </w:pPr>
            <w:r>
              <w:rPr>
                <w:lang w:val="en-US" w:eastAsia="en-US"/>
              </w:rPr>
              <w:t>All Round Robin games shall begin with a three (3) minute warm-up. The game clock will commence when the Referees skate onto the ice.</w:t>
            </w:r>
          </w:p>
        </w:tc>
      </w:tr>
      <w:tr w:rsidR="009803A9" w14:paraId="78A39426" w14:textId="77777777" w:rsidTr="009803A9">
        <w:tc>
          <w:tcPr>
            <w:tcW w:w="425" w:type="dxa"/>
            <w:hideMark/>
          </w:tcPr>
          <w:p w14:paraId="071AC7D7" w14:textId="77777777" w:rsidR="009803A9" w:rsidRDefault="009803A9">
            <w:pPr>
              <w:rPr>
                <w:lang w:val="en-US" w:eastAsia="en-US"/>
              </w:rPr>
            </w:pPr>
            <w:r>
              <w:rPr>
                <w:lang w:val="en-US" w:eastAsia="en-US"/>
              </w:rPr>
              <w:t>2</w:t>
            </w:r>
          </w:p>
        </w:tc>
        <w:tc>
          <w:tcPr>
            <w:tcW w:w="9640" w:type="dxa"/>
            <w:hideMark/>
          </w:tcPr>
          <w:p w14:paraId="29713FA6" w14:textId="0E9A4522" w:rsidR="009803A9" w:rsidRDefault="009803A9">
            <w:pPr>
              <w:rPr>
                <w:lang w:val="en-US" w:eastAsia="en-US"/>
              </w:rPr>
            </w:pPr>
            <w:r>
              <w:rPr>
                <w:lang w:val="en-US" w:eastAsia="en-US"/>
              </w:rPr>
              <w:t xml:space="preserve">All games will be comprised of </w:t>
            </w:r>
            <w:r w:rsidR="007E1905">
              <w:rPr>
                <w:lang w:val="en-US" w:eastAsia="en-US"/>
              </w:rPr>
              <w:t xml:space="preserve">three (3) </w:t>
            </w:r>
            <w:r>
              <w:rPr>
                <w:lang w:val="en-US" w:eastAsia="en-US"/>
              </w:rPr>
              <w:t xml:space="preserve">periods of 10 minutes stop time or run time as indicated in D.3 below.  </w:t>
            </w:r>
            <w:r w:rsidRPr="00214EE9">
              <w:rPr>
                <w:b/>
                <w:bCs/>
                <w:lang w:val="en-US" w:eastAsia="en-US"/>
              </w:rPr>
              <w:t>No curfew</w:t>
            </w:r>
            <w:r>
              <w:rPr>
                <w:lang w:val="en-US" w:eastAsia="en-US"/>
              </w:rPr>
              <w:t xml:space="preserve"> exists for these Tournament games.</w:t>
            </w:r>
          </w:p>
        </w:tc>
      </w:tr>
      <w:tr w:rsidR="009803A9" w14:paraId="39E35CBC" w14:textId="77777777" w:rsidTr="009803A9">
        <w:tc>
          <w:tcPr>
            <w:tcW w:w="425" w:type="dxa"/>
            <w:hideMark/>
          </w:tcPr>
          <w:p w14:paraId="367775A2" w14:textId="77777777" w:rsidR="009803A9" w:rsidRDefault="009803A9">
            <w:pPr>
              <w:rPr>
                <w:lang w:val="en-US" w:eastAsia="en-US"/>
              </w:rPr>
            </w:pPr>
            <w:r>
              <w:rPr>
                <w:lang w:val="en-US" w:eastAsia="en-US"/>
              </w:rPr>
              <w:lastRenderedPageBreak/>
              <w:t>3</w:t>
            </w:r>
          </w:p>
        </w:tc>
        <w:tc>
          <w:tcPr>
            <w:tcW w:w="9640" w:type="dxa"/>
            <w:hideMark/>
          </w:tcPr>
          <w:p w14:paraId="1FE89D32" w14:textId="20943633" w:rsidR="009803A9" w:rsidRDefault="009803A9">
            <w:pPr>
              <w:rPr>
                <w:lang w:val="en-US" w:eastAsia="en-US"/>
              </w:rPr>
            </w:pPr>
            <w:r>
              <w:rPr>
                <w:lang w:val="en-US" w:eastAsia="en-US"/>
              </w:rPr>
              <w:t xml:space="preserve">In the event that there is a five (5) or more goal difference at anytime during the third period, the score clock will continue to run. The only time the clock would stop is during a Referee-signaled injury timeout or the score difference becomes four (4) goals or less. </w:t>
            </w:r>
            <w:r>
              <w:rPr>
                <w:rStyle w:val="Strong"/>
                <w:b w:val="0"/>
                <w:lang w:val="en-US" w:eastAsia="en-US"/>
              </w:rPr>
              <w:t>During run time, a two (2) minute penalty shall be assigned three (3) minutes on the score clock and a five (5) minute penalty shall be assigned six (6) minutes on the score clock</w:t>
            </w:r>
            <w:r>
              <w:rPr>
                <w:rStyle w:val="Strong"/>
                <w:lang w:val="en-US" w:eastAsia="en-US"/>
              </w:rPr>
              <w:t>.</w:t>
            </w:r>
          </w:p>
        </w:tc>
      </w:tr>
      <w:tr w:rsidR="009803A9" w14:paraId="5F3C0D0F" w14:textId="77777777" w:rsidTr="009803A9">
        <w:tc>
          <w:tcPr>
            <w:tcW w:w="425" w:type="dxa"/>
            <w:hideMark/>
          </w:tcPr>
          <w:p w14:paraId="62695C68" w14:textId="77777777" w:rsidR="009803A9" w:rsidRDefault="009803A9">
            <w:pPr>
              <w:rPr>
                <w:lang w:val="en-US" w:eastAsia="en-US"/>
              </w:rPr>
            </w:pPr>
            <w:r>
              <w:rPr>
                <w:lang w:val="en-US" w:eastAsia="en-US"/>
              </w:rPr>
              <w:t>4</w:t>
            </w:r>
          </w:p>
        </w:tc>
        <w:tc>
          <w:tcPr>
            <w:tcW w:w="9640" w:type="dxa"/>
            <w:hideMark/>
          </w:tcPr>
          <w:p w14:paraId="7F0ADFE3" w14:textId="77777777" w:rsidR="009803A9" w:rsidRDefault="009803A9">
            <w:pPr>
              <w:rPr>
                <w:lang w:val="en-US" w:eastAsia="en-US"/>
              </w:rPr>
            </w:pPr>
            <w:r>
              <w:rPr>
                <w:lang w:val="en-US" w:eastAsia="en-US"/>
              </w:rPr>
              <w:t>Teams are not entitled to take a time-out during regulation time and there will not be an overtime period if the score is tied after regulation time is completed.</w:t>
            </w:r>
          </w:p>
        </w:tc>
      </w:tr>
      <w:tr w:rsidR="009803A9" w14:paraId="3AD54113" w14:textId="77777777" w:rsidTr="009803A9">
        <w:tc>
          <w:tcPr>
            <w:tcW w:w="425" w:type="dxa"/>
            <w:hideMark/>
          </w:tcPr>
          <w:p w14:paraId="1DCDF38F" w14:textId="77777777" w:rsidR="009803A9" w:rsidRDefault="009803A9">
            <w:pPr>
              <w:rPr>
                <w:b/>
                <w:lang w:val="en-US" w:eastAsia="en-US"/>
              </w:rPr>
            </w:pPr>
            <w:bookmarkStart w:id="0" w:name="_Hlk121154144"/>
            <w:r>
              <w:rPr>
                <w:lang w:val="en-US" w:eastAsia="en-US"/>
              </w:rPr>
              <w:t>5</w:t>
            </w:r>
          </w:p>
        </w:tc>
        <w:tc>
          <w:tcPr>
            <w:tcW w:w="9640" w:type="dxa"/>
          </w:tcPr>
          <w:p w14:paraId="4A04F26E" w14:textId="784B6563" w:rsidR="009803A9" w:rsidRDefault="005C0BF4">
            <w:pPr>
              <w:rPr>
                <w:lang w:val="en-US" w:eastAsia="en-US"/>
              </w:rPr>
            </w:pPr>
            <w:r>
              <w:rPr>
                <w:lang w:val="en-US" w:eastAsia="en-US"/>
              </w:rPr>
              <w:t xml:space="preserve">In order </w:t>
            </w:r>
            <w:r w:rsidR="00883DB2">
              <w:rPr>
                <w:lang w:val="en-US" w:eastAsia="en-US"/>
              </w:rPr>
              <w:t>to</w:t>
            </w:r>
            <w:r>
              <w:rPr>
                <w:lang w:val="en-US" w:eastAsia="en-US"/>
              </w:rPr>
              <w:t xml:space="preserve"> minimize the impact of blow-out games (and to try to encourage</w:t>
            </w:r>
            <w:r w:rsidR="00883DB2">
              <w:rPr>
                <w:lang w:val="en-US" w:eastAsia="en-US"/>
              </w:rPr>
              <w:t xml:space="preserve"> less ‘running-up-the-score’) a MAXIMUM of +/-6 goals will be counted for any Round Robin game and for Tie</w:t>
            </w:r>
            <w:r w:rsidR="009710EB">
              <w:rPr>
                <w:lang w:val="en-US" w:eastAsia="en-US"/>
              </w:rPr>
              <w:t>-</w:t>
            </w:r>
            <w:r w:rsidR="00883DB2">
              <w:rPr>
                <w:lang w:val="en-US" w:eastAsia="en-US"/>
              </w:rPr>
              <w:t>Breaker purposes below.  Note this rule directly effects Rule F</w:t>
            </w:r>
            <w:r w:rsidR="006D551F">
              <w:rPr>
                <w:lang w:val="en-US" w:eastAsia="en-US"/>
              </w:rPr>
              <w:t>.</w:t>
            </w:r>
            <w:r w:rsidR="00883DB2">
              <w:rPr>
                <w:lang w:val="en-US" w:eastAsia="en-US"/>
              </w:rPr>
              <w:t>2, bullet 3 below for goal differential purposes and indirectly m</w:t>
            </w:r>
            <w:r w:rsidR="009710EB">
              <w:rPr>
                <w:lang w:val="en-US" w:eastAsia="en-US"/>
              </w:rPr>
              <w:t>ay</w:t>
            </w:r>
            <w:r w:rsidR="00883DB2">
              <w:rPr>
                <w:lang w:val="en-US" w:eastAsia="en-US"/>
              </w:rPr>
              <w:t xml:space="preserve"> effect bullet 4 by encouraging more </w:t>
            </w:r>
            <w:proofErr w:type="spellStart"/>
            <w:r w:rsidR="00883DB2">
              <w:rPr>
                <w:lang w:val="en-US" w:eastAsia="en-US"/>
              </w:rPr>
              <w:t>defence</w:t>
            </w:r>
            <w:proofErr w:type="spellEnd"/>
            <w:r w:rsidR="00883DB2">
              <w:rPr>
                <w:lang w:val="en-US" w:eastAsia="en-US"/>
              </w:rPr>
              <w:t>.</w:t>
            </w:r>
            <w:r w:rsidR="006D551F">
              <w:rPr>
                <w:lang w:val="en-US" w:eastAsia="en-US"/>
              </w:rPr>
              <w:t xml:space="preserve">  For clarity, a 7-0 actual result will only be recorded as +6 for the winner and also -6 for the loser.  As would an 8-1 result or 9-2 result.</w:t>
            </w:r>
            <w:r w:rsidR="006E181D">
              <w:rPr>
                <w:lang w:val="en-US" w:eastAsia="en-US"/>
              </w:rPr>
              <w:t xml:space="preserve">  Again, for clarity, the actual number of goals allowed however</w:t>
            </w:r>
            <w:r w:rsidR="006F0E7F">
              <w:rPr>
                <w:lang w:val="en-US" w:eastAsia="en-US"/>
              </w:rPr>
              <w:t xml:space="preserve">, for purposes of bullet 4 below, </w:t>
            </w:r>
            <w:r w:rsidR="006E181D">
              <w:rPr>
                <w:lang w:val="en-US" w:eastAsia="en-US"/>
              </w:rPr>
              <w:t xml:space="preserve">will be recorded accurately (0, 1 and 2 </w:t>
            </w:r>
            <w:r w:rsidR="00E259A0">
              <w:rPr>
                <w:lang w:val="en-US" w:eastAsia="en-US"/>
              </w:rPr>
              <w:t xml:space="preserve">respectively </w:t>
            </w:r>
            <w:r w:rsidR="006E181D">
              <w:rPr>
                <w:lang w:val="en-US" w:eastAsia="en-US"/>
              </w:rPr>
              <w:t xml:space="preserve">as described in the </w:t>
            </w:r>
            <w:r w:rsidR="00F67E8C">
              <w:rPr>
                <w:lang w:val="en-US" w:eastAsia="en-US"/>
              </w:rPr>
              <w:t xml:space="preserve">previous </w:t>
            </w:r>
            <w:r w:rsidR="006E181D">
              <w:rPr>
                <w:lang w:val="en-US" w:eastAsia="en-US"/>
              </w:rPr>
              <w:t>examples).</w:t>
            </w:r>
          </w:p>
        </w:tc>
      </w:tr>
      <w:bookmarkEnd w:id="0"/>
      <w:tr w:rsidR="00C749EA" w14:paraId="1E159517" w14:textId="77777777" w:rsidTr="00AA6F4D">
        <w:tc>
          <w:tcPr>
            <w:tcW w:w="425" w:type="dxa"/>
            <w:hideMark/>
          </w:tcPr>
          <w:p w14:paraId="29C05857" w14:textId="15B08AA2" w:rsidR="00C749EA" w:rsidRDefault="00C749EA" w:rsidP="00AA6F4D">
            <w:pPr>
              <w:rPr>
                <w:b/>
                <w:lang w:val="en-US" w:eastAsia="en-US"/>
              </w:rPr>
            </w:pPr>
            <w:r>
              <w:rPr>
                <w:lang w:val="en-US" w:eastAsia="en-US"/>
              </w:rPr>
              <w:t>6</w:t>
            </w:r>
          </w:p>
        </w:tc>
        <w:tc>
          <w:tcPr>
            <w:tcW w:w="9640" w:type="dxa"/>
          </w:tcPr>
          <w:p w14:paraId="3A34CD1B" w14:textId="4A9E6331" w:rsidR="00C749EA" w:rsidRDefault="00C749EA" w:rsidP="00AA6F4D">
            <w:pPr>
              <w:rPr>
                <w:lang w:val="en-US" w:eastAsia="en-US"/>
              </w:rPr>
            </w:pPr>
            <w:r>
              <w:rPr>
                <w:lang w:val="en-US" w:eastAsia="en-US"/>
              </w:rPr>
              <w:t xml:space="preserve">At the end of regulation time, the winning team will be awarded </w:t>
            </w:r>
            <w:r w:rsidR="007C6062">
              <w:rPr>
                <w:lang w:val="en-US" w:eastAsia="en-US"/>
              </w:rPr>
              <w:t xml:space="preserve">three (3) </w:t>
            </w:r>
            <w:r>
              <w:rPr>
                <w:lang w:val="en-US" w:eastAsia="en-US"/>
              </w:rPr>
              <w:t>points</w:t>
            </w:r>
            <w:r w:rsidR="00A9461D">
              <w:rPr>
                <w:lang w:val="en-US" w:eastAsia="en-US"/>
              </w:rPr>
              <w:t xml:space="preserve"> for standings purposes</w:t>
            </w:r>
            <w:r>
              <w:rPr>
                <w:lang w:val="en-US" w:eastAsia="en-US"/>
              </w:rPr>
              <w:t>, and the losing team zero (0) points.  In case of a tie, both teams will be awarded one (1) point.</w:t>
            </w:r>
          </w:p>
          <w:p w14:paraId="14B5D0BD" w14:textId="77777777" w:rsidR="00C749EA" w:rsidRDefault="00C749EA" w:rsidP="00AA6F4D">
            <w:pPr>
              <w:rPr>
                <w:lang w:val="en-US" w:eastAsia="en-US"/>
              </w:rPr>
            </w:pPr>
          </w:p>
        </w:tc>
      </w:tr>
      <w:tr w:rsidR="009803A9" w14:paraId="684D3F52" w14:textId="77777777" w:rsidTr="009803A9">
        <w:tc>
          <w:tcPr>
            <w:tcW w:w="425" w:type="dxa"/>
            <w:hideMark/>
          </w:tcPr>
          <w:p w14:paraId="222E566A" w14:textId="77777777" w:rsidR="009803A9" w:rsidRDefault="009803A9">
            <w:pPr>
              <w:rPr>
                <w:b/>
                <w:lang w:val="en-US" w:eastAsia="en-US"/>
              </w:rPr>
            </w:pPr>
            <w:r>
              <w:rPr>
                <w:b/>
                <w:lang w:val="en-US" w:eastAsia="en-US"/>
              </w:rPr>
              <w:t>E</w:t>
            </w:r>
          </w:p>
        </w:tc>
        <w:tc>
          <w:tcPr>
            <w:tcW w:w="9640" w:type="dxa"/>
            <w:hideMark/>
          </w:tcPr>
          <w:p w14:paraId="66B5D22F" w14:textId="77777777" w:rsidR="009803A9" w:rsidRDefault="009803A9">
            <w:pPr>
              <w:rPr>
                <w:b/>
                <w:lang w:val="en-US" w:eastAsia="en-US"/>
              </w:rPr>
            </w:pPr>
            <w:r>
              <w:rPr>
                <w:b/>
                <w:lang w:val="en-US" w:eastAsia="en-US"/>
              </w:rPr>
              <w:t xml:space="preserve">FORFEITS </w:t>
            </w:r>
          </w:p>
        </w:tc>
      </w:tr>
      <w:tr w:rsidR="009803A9" w14:paraId="217C9294" w14:textId="77777777" w:rsidTr="009803A9">
        <w:tc>
          <w:tcPr>
            <w:tcW w:w="425" w:type="dxa"/>
            <w:hideMark/>
          </w:tcPr>
          <w:p w14:paraId="76831C5B" w14:textId="77777777" w:rsidR="009803A9" w:rsidRDefault="009803A9">
            <w:pPr>
              <w:rPr>
                <w:lang w:val="en-US" w:eastAsia="en-US"/>
              </w:rPr>
            </w:pPr>
            <w:r>
              <w:rPr>
                <w:lang w:val="en-US" w:eastAsia="en-US"/>
              </w:rPr>
              <w:t>1</w:t>
            </w:r>
          </w:p>
        </w:tc>
        <w:tc>
          <w:tcPr>
            <w:tcW w:w="9640" w:type="dxa"/>
            <w:hideMark/>
          </w:tcPr>
          <w:p w14:paraId="1EE3BAA8" w14:textId="2B572904" w:rsidR="009803A9" w:rsidRDefault="009803A9">
            <w:pPr>
              <w:rPr>
                <w:lang w:val="en-US" w:eastAsia="en-US"/>
              </w:rPr>
            </w:pPr>
            <w:r>
              <w:rPr>
                <w:lang w:val="en-US" w:eastAsia="en-US"/>
              </w:rPr>
              <w:t xml:space="preserve">When a team forfeits a game for any reason, that game will be officially recorded as a 3-0 loss </w:t>
            </w:r>
            <w:r w:rsidR="00DC1EFC">
              <w:rPr>
                <w:lang w:val="en-US" w:eastAsia="en-US"/>
              </w:rPr>
              <w:t xml:space="preserve">and, at the Tournament Coordinator’s discretion, that team may </w:t>
            </w:r>
            <w:r>
              <w:rPr>
                <w:lang w:val="en-US" w:eastAsia="en-US"/>
              </w:rPr>
              <w:t>not be eligible to further participate in the tournament.</w:t>
            </w:r>
          </w:p>
        </w:tc>
      </w:tr>
      <w:tr w:rsidR="009803A9" w14:paraId="33CD1EED" w14:textId="77777777" w:rsidTr="009803A9">
        <w:tc>
          <w:tcPr>
            <w:tcW w:w="425" w:type="dxa"/>
            <w:hideMark/>
          </w:tcPr>
          <w:p w14:paraId="430FFF8C" w14:textId="77777777" w:rsidR="009803A9" w:rsidRDefault="009803A9">
            <w:pPr>
              <w:rPr>
                <w:lang w:val="en-US" w:eastAsia="en-US"/>
              </w:rPr>
            </w:pPr>
            <w:r>
              <w:rPr>
                <w:lang w:val="en-US" w:eastAsia="en-US"/>
              </w:rPr>
              <w:t>2</w:t>
            </w:r>
          </w:p>
        </w:tc>
        <w:tc>
          <w:tcPr>
            <w:tcW w:w="9640" w:type="dxa"/>
            <w:hideMark/>
          </w:tcPr>
          <w:p w14:paraId="57CB7826" w14:textId="77777777" w:rsidR="009803A9" w:rsidRDefault="009803A9">
            <w:pPr>
              <w:rPr>
                <w:lang w:val="en-US" w:eastAsia="en-US"/>
              </w:rPr>
            </w:pPr>
            <w:r>
              <w:rPr>
                <w:lang w:val="en-US" w:eastAsia="en-US"/>
              </w:rPr>
              <w:t>This rule is intended to absolutely discourage forfeits for any reason, as this may cause issues for other teams in the tournament.</w:t>
            </w:r>
          </w:p>
        </w:tc>
      </w:tr>
      <w:tr w:rsidR="009803A9" w14:paraId="6A3F190C" w14:textId="77777777" w:rsidTr="009803A9">
        <w:tc>
          <w:tcPr>
            <w:tcW w:w="425" w:type="dxa"/>
            <w:hideMark/>
          </w:tcPr>
          <w:p w14:paraId="5F282AC2" w14:textId="77777777" w:rsidR="009803A9" w:rsidRDefault="009803A9">
            <w:pPr>
              <w:rPr>
                <w:lang w:val="en-US" w:eastAsia="en-US"/>
              </w:rPr>
            </w:pPr>
            <w:r>
              <w:rPr>
                <w:lang w:val="en-US" w:eastAsia="en-US"/>
              </w:rPr>
              <w:t>3</w:t>
            </w:r>
          </w:p>
        </w:tc>
        <w:tc>
          <w:tcPr>
            <w:tcW w:w="9640" w:type="dxa"/>
            <w:hideMark/>
          </w:tcPr>
          <w:p w14:paraId="22FD4B51" w14:textId="77777777" w:rsidR="009803A9" w:rsidRDefault="009803A9">
            <w:pPr>
              <w:rPr>
                <w:lang w:val="en-US" w:eastAsia="en-US"/>
              </w:rPr>
            </w:pPr>
            <w:r>
              <w:rPr>
                <w:lang w:val="en-US" w:eastAsia="en-US"/>
              </w:rPr>
              <w:t>Registration fees will not be refunded to teams forfeiting a game.</w:t>
            </w:r>
          </w:p>
        </w:tc>
      </w:tr>
      <w:tr w:rsidR="009803A9" w14:paraId="1E6F49A1" w14:textId="77777777" w:rsidTr="009803A9">
        <w:tc>
          <w:tcPr>
            <w:tcW w:w="425" w:type="dxa"/>
          </w:tcPr>
          <w:p w14:paraId="11B0CB29" w14:textId="77777777" w:rsidR="009803A9" w:rsidRDefault="009803A9">
            <w:pPr>
              <w:rPr>
                <w:lang w:val="en-US" w:eastAsia="en-US"/>
              </w:rPr>
            </w:pPr>
          </w:p>
        </w:tc>
        <w:tc>
          <w:tcPr>
            <w:tcW w:w="9640" w:type="dxa"/>
          </w:tcPr>
          <w:p w14:paraId="466EA9A7" w14:textId="31ABAF7F" w:rsidR="009710EB" w:rsidRDefault="009710EB">
            <w:pPr>
              <w:rPr>
                <w:lang w:val="en-US" w:eastAsia="en-US"/>
              </w:rPr>
            </w:pPr>
          </w:p>
        </w:tc>
      </w:tr>
      <w:tr w:rsidR="009803A9" w14:paraId="7432624A" w14:textId="77777777" w:rsidTr="009803A9">
        <w:tc>
          <w:tcPr>
            <w:tcW w:w="425" w:type="dxa"/>
            <w:hideMark/>
          </w:tcPr>
          <w:p w14:paraId="2E6876C9" w14:textId="77777777" w:rsidR="009803A9" w:rsidRDefault="009803A9">
            <w:pPr>
              <w:rPr>
                <w:b/>
                <w:lang w:val="en-US" w:eastAsia="en-US"/>
              </w:rPr>
            </w:pPr>
            <w:r>
              <w:rPr>
                <w:b/>
                <w:lang w:val="en-US" w:eastAsia="en-US"/>
              </w:rPr>
              <w:t>F</w:t>
            </w:r>
          </w:p>
        </w:tc>
        <w:tc>
          <w:tcPr>
            <w:tcW w:w="9640" w:type="dxa"/>
            <w:hideMark/>
          </w:tcPr>
          <w:p w14:paraId="78A1D9ED" w14:textId="77777777" w:rsidR="009803A9" w:rsidRDefault="009803A9">
            <w:pPr>
              <w:rPr>
                <w:b/>
                <w:lang w:val="en-US" w:eastAsia="en-US"/>
              </w:rPr>
            </w:pPr>
            <w:r>
              <w:rPr>
                <w:b/>
                <w:lang w:val="en-US" w:eastAsia="en-US"/>
              </w:rPr>
              <w:t>RANKING TEAMS AFTER ROUND ROBIN</w:t>
            </w:r>
          </w:p>
        </w:tc>
      </w:tr>
      <w:tr w:rsidR="009803A9" w14:paraId="21730433" w14:textId="77777777" w:rsidTr="009803A9">
        <w:tc>
          <w:tcPr>
            <w:tcW w:w="425" w:type="dxa"/>
            <w:hideMark/>
          </w:tcPr>
          <w:p w14:paraId="4BF1A133" w14:textId="77777777" w:rsidR="009803A9" w:rsidRDefault="009803A9">
            <w:pPr>
              <w:rPr>
                <w:lang w:val="en-US" w:eastAsia="en-US"/>
              </w:rPr>
            </w:pPr>
            <w:r>
              <w:rPr>
                <w:lang w:val="en-US" w:eastAsia="en-US"/>
              </w:rPr>
              <w:t>1</w:t>
            </w:r>
          </w:p>
        </w:tc>
        <w:tc>
          <w:tcPr>
            <w:tcW w:w="9640" w:type="dxa"/>
            <w:hideMark/>
          </w:tcPr>
          <w:p w14:paraId="0FC20629" w14:textId="77777777" w:rsidR="009803A9" w:rsidRDefault="00FE0385">
            <w:pPr>
              <w:rPr>
                <w:lang w:val="en-US" w:eastAsia="en-US"/>
              </w:rPr>
            </w:pPr>
            <w:r>
              <w:rPr>
                <w:lang w:val="en-US" w:eastAsia="en-US"/>
              </w:rPr>
              <w:t>All teams</w:t>
            </w:r>
            <w:r w:rsidR="009803A9">
              <w:rPr>
                <w:lang w:val="en-US" w:eastAsia="en-US"/>
              </w:rPr>
              <w:t xml:space="preserve"> will be ranked based on total points awarded.</w:t>
            </w:r>
          </w:p>
        </w:tc>
      </w:tr>
      <w:tr w:rsidR="009803A9" w14:paraId="73828F38" w14:textId="77777777" w:rsidTr="009803A9">
        <w:tc>
          <w:tcPr>
            <w:tcW w:w="425" w:type="dxa"/>
            <w:hideMark/>
          </w:tcPr>
          <w:p w14:paraId="5474DFEF" w14:textId="77777777" w:rsidR="009803A9" w:rsidRDefault="009803A9">
            <w:pPr>
              <w:rPr>
                <w:lang w:val="en-US" w:eastAsia="en-US"/>
              </w:rPr>
            </w:pPr>
            <w:r>
              <w:rPr>
                <w:lang w:val="en-US" w:eastAsia="en-US"/>
              </w:rPr>
              <w:t>2</w:t>
            </w:r>
          </w:p>
        </w:tc>
        <w:tc>
          <w:tcPr>
            <w:tcW w:w="9640" w:type="dxa"/>
            <w:hideMark/>
          </w:tcPr>
          <w:p w14:paraId="22BFB1A3" w14:textId="5868E1DB" w:rsidR="009803A9" w:rsidRDefault="009803A9" w:rsidP="00A9461D">
            <w:pPr>
              <w:rPr>
                <w:rFonts w:eastAsia="Calibri"/>
                <w:caps/>
                <w:lang w:val="en-US" w:eastAsia="en-US"/>
              </w:rPr>
            </w:pPr>
            <w:r>
              <w:rPr>
                <w:rFonts w:eastAsia="Calibri"/>
                <w:lang w:val="en-US" w:eastAsia="en-US"/>
              </w:rPr>
              <w:t xml:space="preserve">If teams are tied in total points, the following criteria will be used, in order, to identify the </w:t>
            </w:r>
            <w:r w:rsidR="00A9461D">
              <w:rPr>
                <w:rFonts w:eastAsia="Calibri"/>
                <w:lang w:val="en-US" w:eastAsia="en-US"/>
              </w:rPr>
              <w:t>higher-ranking</w:t>
            </w:r>
            <w:r>
              <w:rPr>
                <w:rFonts w:eastAsia="Calibri"/>
                <w:lang w:val="en-US" w:eastAsia="en-US"/>
              </w:rPr>
              <w:t xml:space="preserve"> team:</w:t>
            </w:r>
          </w:p>
          <w:p w14:paraId="2F0E7D94" w14:textId="680B6D66" w:rsidR="009803A9" w:rsidRDefault="009803A9" w:rsidP="009803A9">
            <w:pPr>
              <w:numPr>
                <w:ilvl w:val="0"/>
                <w:numId w:val="5"/>
              </w:numPr>
              <w:ind w:left="1491" w:hanging="357"/>
              <w:rPr>
                <w:rFonts w:eastAsia="Calibri"/>
                <w:lang w:val="en-US" w:eastAsia="en-US"/>
              </w:rPr>
            </w:pPr>
            <w:r>
              <w:rPr>
                <w:rFonts w:ascii="Calibri" w:hAnsi="Calibri" w:cs="Segoe UI"/>
                <w:color w:val="000000"/>
                <w:sz w:val="23"/>
                <w:szCs w:val="23"/>
                <w:lang w:val="en-US" w:eastAsia="en-US"/>
              </w:rPr>
              <w:t> </w:t>
            </w:r>
            <w:r>
              <w:rPr>
                <w:color w:val="000000"/>
                <w:lang w:val="en-US" w:eastAsia="en-US"/>
              </w:rPr>
              <w:t>The head-to-head result involving the teams tied</w:t>
            </w:r>
            <w:r w:rsidR="00950C8F">
              <w:rPr>
                <w:color w:val="000000"/>
                <w:lang w:val="en-US" w:eastAsia="en-US"/>
              </w:rPr>
              <w:t>, if applicable</w:t>
            </w:r>
            <w:r>
              <w:rPr>
                <w:color w:val="000000"/>
                <w:lang w:val="en-US" w:eastAsia="en-US"/>
              </w:rPr>
              <w:t xml:space="preserve">.  Where more than 2 teams are involved this head-to-head criteria will only be used to resolve ties that, in the opinion of the Tournament </w:t>
            </w:r>
            <w:r w:rsidR="006F7C2C">
              <w:rPr>
                <w:lang w:val="en-US" w:eastAsia="en-US"/>
              </w:rPr>
              <w:t xml:space="preserve">Coordinator / </w:t>
            </w:r>
            <w:r>
              <w:rPr>
                <w:color w:val="000000"/>
                <w:lang w:val="en-US" w:eastAsia="en-US"/>
              </w:rPr>
              <w:t>Committee, clearly provides a logical result.  If any ambiguity exists in resolving a multiple-team tie, this criteria can be skipped.</w:t>
            </w:r>
          </w:p>
          <w:p w14:paraId="59F4558E" w14:textId="68200E33" w:rsidR="009803A9" w:rsidRDefault="009803A9" w:rsidP="009803A9">
            <w:pPr>
              <w:numPr>
                <w:ilvl w:val="0"/>
                <w:numId w:val="5"/>
              </w:numPr>
              <w:ind w:left="1491" w:hanging="357"/>
              <w:rPr>
                <w:rFonts w:eastAsia="Calibri"/>
                <w:lang w:val="en-US" w:eastAsia="en-US"/>
              </w:rPr>
            </w:pPr>
            <w:r>
              <w:rPr>
                <w:rFonts w:eastAsia="Calibri"/>
                <w:lang w:val="en-US" w:eastAsia="en-US"/>
              </w:rPr>
              <w:t>The team with the most wins during Round Robin games.</w:t>
            </w:r>
          </w:p>
          <w:p w14:paraId="0D830AAC" w14:textId="711E3E27" w:rsidR="009803A9" w:rsidRDefault="009803A9" w:rsidP="009803A9">
            <w:pPr>
              <w:numPr>
                <w:ilvl w:val="0"/>
                <w:numId w:val="5"/>
              </w:numPr>
              <w:ind w:left="1491" w:hanging="357"/>
              <w:rPr>
                <w:rFonts w:eastAsia="Calibri"/>
                <w:lang w:val="en-US" w:eastAsia="en-US"/>
              </w:rPr>
            </w:pPr>
            <w:r>
              <w:rPr>
                <w:rFonts w:eastAsia="Calibri"/>
                <w:lang w:val="en-US" w:eastAsia="en-US"/>
              </w:rPr>
              <w:t>The team with the highest goal difference (total goals for minus total goals against</w:t>
            </w:r>
            <w:r w:rsidR="006D551F">
              <w:rPr>
                <w:rFonts w:eastAsia="Calibri"/>
                <w:lang w:val="en-US" w:eastAsia="en-US"/>
              </w:rPr>
              <w:t xml:space="preserve"> – keeping in mind Rule D-5 above to a MAXIMUM of +/-6 for each game</w:t>
            </w:r>
            <w:r>
              <w:rPr>
                <w:rFonts w:eastAsia="Calibri"/>
                <w:lang w:val="en-US" w:eastAsia="en-US"/>
              </w:rPr>
              <w:t>).</w:t>
            </w:r>
          </w:p>
          <w:p w14:paraId="773D130A" w14:textId="4E051C63" w:rsidR="009803A9" w:rsidRDefault="009803A9" w:rsidP="009803A9">
            <w:pPr>
              <w:numPr>
                <w:ilvl w:val="0"/>
                <w:numId w:val="5"/>
              </w:numPr>
              <w:ind w:left="1491" w:hanging="357"/>
              <w:rPr>
                <w:rFonts w:eastAsia="Calibri"/>
                <w:lang w:val="en-US" w:eastAsia="en-US"/>
              </w:rPr>
            </w:pPr>
            <w:r>
              <w:rPr>
                <w:rFonts w:eastAsia="Calibri"/>
                <w:lang w:val="en-US" w:eastAsia="en-US"/>
              </w:rPr>
              <w:t>The team with the least goals allowed</w:t>
            </w:r>
            <w:r w:rsidR="00A9461D">
              <w:rPr>
                <w:rFonts w:eastAsia="Calibri"/>
                <w:lang w:val="en-US" w:eastAsia="en-US"/>
              </w:rPr>
              <w:t xml:space="preserve"> (keeping in mind Rule D-5, “actual” goals allowed)</w:t>
            </w:r>
            <w:r>
              <w:rPr>
                <w:rFonts w:eastAsia="Calibri"/>
                <w:lang w:val="en-US" w:eastAsia="en-US"/>
              </w:rPr>
              <w:t>.</w:t>
            </w:r>
          </w:p>
          <w:p w14:paraId="7D106D6D" w14:textId="77777777" w:rsidR="009803A9" w:rsidRDefault="009803A9" w:rsidP="009803A9">
            <w:pPr>
              <w:numPr>
                <w:ilvl w:val="0"/>
                <w:numId w:val="5"/>
              </w:numPr>
              <w:ind w:left="1491" w:hanging="357"/>
              <w:rPr>
                <w:rFonts w:eastAsia="Calibri"/>
                <w:lang w:val="en-US" w:eastAsia="en-US"/>
              </w:rPr>
            </w:pPr>
            <w:r>
              <w:rPr>
                <w:rFonts w:eastAsia="Calibri"/>
                <w:lang w:val="en-US" w:eastAsia="en-US"/>
              </w:rPr>
              <w:t xml:space="preserve">The team with the lowest number of penalty minutes. (For the purpose of determining total penalty minutes, run-time penalties will count for only what the infraction calls for – </w:t>
            </w:r>
            <w:proofErr w:type="spellStart"/>
            <w:r>
              <w:rPr>
                <w:rFonts w:eastAsia="Calibri"/>
                <w:lang w:val="en-US" w:eastAsia="en-US"/>
              </w:rPr>
              <w:t>ie</w:t>
            </w:r>
            <w:proofErr w:type="spellEnd"/>
            <w:r>
              <w:rPr>
                <w:rFonts w:eastAsia="Calibri"/>
                <w:lang w:val="en-US" w:eastAsia="en-US"/>
              </w:rPr>
              <w:t>. a minor penalty is 2 minutes and not 3 minutes.)</w:t>
            </w:r>
          </w:p>
          <w:p w14:paraId="7A42E61B" w14:textId="02B75A3C" w:rsidR="009803A9" w:rsidRDefault="009803A9" w:rsidP="009803A9">
            <w:pPr>
              <w:numPr>
                <w:ilvl w:val="0"/>
                <w:numId w:val="5"/>
              </w:numPr>
              <w:ind w:left="1491" w:hanging="357"/>
              <w:rPr>
                <w:lang w:val="en-US" w:eastAsia="en-US"/>
              </w:rPr>
            </w:pPr>
            <w:r>
              <w:rPr>
                <w:rFonts w:eastAsia="Calibri"/>
                <w:lang w:val="en-US" w:eastAsia="en-US"/>
              </w:rPr>
              <w:t xml:space="preserve">A toss of a coin by the Tournament Coordinator.  </w:t>
            </w:r>
            <w:r w:rsidR="00DE6415" w:rsidRPr="00DE6415">
              <w:rPr>
                <w:rFonts w:eastAsia="Calibri"/>
                <w:lang w:val="en-US" w:eastAsia="en-US"/>
              </w:rPr>
              <w:t xml:space="preserve">Of the tied teams, the </w:t>
            </w:r>
            <w:r>
              <w:rPr>
                <w:rFonts w:eastAsia="Calibri"/>
                <w:lang w:val="en-US" w:eastAsia="en-US"/>
              </w:rPr>
              <w:t>team that has traveled the longe</w:t>
            </w:r>
            <w:r w:rsidR="006E181D">
              <w:rPr>
                <w:rFonts w:eastAsia="Calibri"/>
                <w:lang w:val="en-US" w:eastAsia="en-US"/>
              </w:rPr>
              <w:t>st</w:t>
            </w:r>
            <w:r>
              <w:rPr>
                <w:rFonts w:eastAsia="Calibri"/>
                <w:lang w:val="en-US" w:eastAsia="en-US"/>
              </w:rPr>
              <w:t xml:space="preserve"> distance to attend the tournament will have the option of calling the coin toss.</w:t>
            </w:r>
          </w:p>
        </w:tc>
      </w:tr>
      <w:tr w:rsidR="009803A9" w14:paraId="47E1C24C" w14:textId="77777777" w:rsidTr="009803A9">
        <w:trPr>
          <w:trHeight w:val="117"/>
        </w:trPr>
        <w:tc>
          <w:tcPr>
            <w:tcW w:w="425" w:type="dxa"/>
          </w:tcPr>
          <w:p w14:paraId="72BD4975" w14:textId="77777777" w:rsidR="009803A9" w:rsidRDefault="009803A9">
            <w:pPr>
              <w:rPr>
                <w:lang w:val="en-US" w:eastAsia="en-US"/>
              </w:rPr>
            </w:pPr>
          </w:p>
        </w:tc>
        <w:tc>
          <w:tcPr>
            <w:tcW w:w="9640" w:type="dxa"/>
          </w:tcPr>
          <w:p w14:paraId="62B7FFEB" w14:textId="77777777" w:rsidR="009803A9" w:rsidRDefault="009803A9">
            <w:pPr>
              <w:spacing w:after="200" w:line="276" w:lineRule="auto"/>
              <w:rPr>
                <w:rFonts w:eastAsia="Calibri"/>
                <w:lang w:val="en-US" w:eastAsia="en-US"/>
              </w:rPr>
            </w:pPr>
          </w:p>
        </w:tc>
      </w:tr>
      <w:tr w:rsidR="009803A9" w14:paraId="0EECD6C7" w14:textId="77777777" w:rsidTr="009803A9">
        <w:tc>
          <w:tcPr>
            <w:tcW w:w="425" w:type="dxa"/>
            <w:hideMark/>
          </w:tcPr>
          <w:p w14:paraId="3AE7B4FA" w14:textId="77777777" w:rsidR="009803A9" w:rsidRDefault="009803A9">
            <w:pPr>
              <w:rPr>
                <w:b/>
                <w:lang w:val="en-US" w:eastAsia="en-US"/>
              </w:rPr>
            </w:pPr>
            <w:r>
              <w:rPr>
                <w:b/>
                <w:lang w:val="en-US" w:eastAsia="en-US"/>
              </w:rPr>
              <w:t>G</w:t>
            </w:r>
          </w:p>
        </w:tc>
        <w:tc>
          <w:tcPr>
            <w:tcW w:w="9640" w:type="dxa"/>
            <w:hideMark/>
          </w:tcPr>
          <w:p w14:paraId="6616ACB7" w14:textId="77777777" w:rsidR="009803A9" w:rsidRDefault="009803A9">
            <w:pPr>
              <w:rPr>
                <w:b/>
                <w:lang w:val="en-US" w:eastAsia="en-US"/>
              </w:rPr>
            </w:pPr>
            <w:r>
              <w:rPr>
                <w:b/>
                <w:lang w:val="en-US" w:eastAsia="en-US"/>
              </w:rPr>
              <w:t>SEMI-FINAL and CHAMPIONSHIP GAMES</w:t>
            </w:r>
          </w:p>
        </w:tc>
      </w:tr>
      <w:tr w:rsidR="009803A9" w14:paraId="1E949E8F" w14:textId="77777777" w:rsidTr="009803A9">
        <w:tc>
          <w:tcPr>
            <w:tcW w:w="425" w:type="dxa"/>
            <w:hideMark/>
          </w:tcPr>
          <w:p w14:paraId="2EF85228" w14:textId="77777777" w:rsidR="009803A9" w:rsidRDefault="009803A9">
            <w:pPr>
              <w:rPr>
                <w:lang w:val="en-US" w:eastAsia="en-US"/>
              </w:rPr>
            </w:pPr>
            <w:r>
              <w:rPr>
                <w:lang w:val="en-US" w:eastAsia="en-US"/>
              </w:rPr>
              <w:t>1</w:t>
            </w:r>
          </w:p>
        </w:tc>
        <w:tc>
          <w:tcPr>
            <w:tcW w:w="9640" w:type="dxa"/>
            <w:hideMark/>
          </w:tcPr>
          <w:p w14:paraId="07749569" w14:textId="676A5325" w:rsidR="009803A9" w:rsidRDefault="009803A9" w:rsidP="00860E57">
            <w:pPr>
              <w:rPr>
                <w:lang w:val="en-US" w:eastAsia="en-US"/>
              </w:rPr>
            </w:pPr>
            <w:r>
              <w:rPr>
                <w:lang w:val="en-US" w:eastAsia="en-US"/>
              </w:rPr>
              <w:t>All game timing will be similar to Para D above – 3 min warm-up, 1</w:t>
            </w:r>
            <w:r w:rsidR="00860E57">
              <w:rPr>
                <w:lang w:val="en-US" w:eastAsia="en-US"/>
              </w:rPr>
              <w:t>0</w:t>
            </w:r>
            <w:r>
              <w:rPr>
                <w:lang w:val="en-US" w:eastAsia="en-US"/>
              </w:rPr>
              <w:t>-1</w:t>
            </w:r>
            <w:r w:rsidR="00860E57">
              <w:rPr>
                <w:lang w:val="en-US" w:eastAsia="en-US"/>
              </w:rPr>
              <w:t>0</w:t>
            </w:r>
            <w:r>
              <w:rPr>
                <w:lang w:val="en-US" w:eastAsia="en-US"/>
              </w:rPr>
              <w:t>-1</w:t>
            </w:r>
            <w:r w:rsidR="00A9461D">
              <w:rPr>
                <w:lang w:val="en-US" w:eastAsia="en-US"/>
              </w:rPr>
              <w:t>0</w:t>
            </w:r>
            <w:r>
              <w:rPr>
                <w:lang w:val="en-US" w:eastAsia="en-US"/>
              </w:rPr>
              <w:t xml:space="preserve">, run-time if deemed necessary. </w:t>
            </w:r>
            <w:r w:rsidRPr="00214EE9">
              <w:rPr>
                <w:b/>
                <w:bCs/>
                <w:lang w:val="en-US" w:eastAsia="en-US"/>
              </w:rPr>
              <w:t>No curfew</w:t>
            </w:r>
            <w:r>
              <w:rPr>
                <w:lang w:val="en-US" w:eastAsia="en-US"/>
              </w:rPr>
              <w:t>.</w:t>
            </w:r>
          </w:p>
        </w:tc>
      </w:tr>
      <w:tr w:rsidR="009803A9" w14:paraId="0C8F8C6C" w14:textId="77777777" w:rsidTr="009803A9">
        <w:tc>
          <w:tcPr>
            <w:tcW w:w="425" w:type="dxa"/>
            <w:hideMark/>
          </w:tcPr>
          <w:p w14:paraId="46939D61" w14:textId="77777777" w:rsidR="009803A9" w:rsidRDefault="009803A9">
            <w:pPr>
              <w:rPr>
                <w:lang w:val="en-US" w:eastAsia="en-US"/>
              </w:rPr>
            </w:pPr>
            <w:r>
              <w:rPr>
                <w:lang w:val="en-US" w:eastAsia="en-US"/>
              </w:rPr>
              <w:t>2</w:t>
            </w:r>
          </w:p>
        </w:tc>
        <w:tc>
          <w:tcPr>
            <w:tcW w:w="9640" w:type="dxa"/>
            <w:hideMark/>
          </w:tcPr>
          <w:p w14:paraId="28096C61" w14:textId="1F0C007B" w:rsidR="009803A9" w:rsidRDefault="00EC3718">
            <w:pPr>
              <w:rPr>
                <w:bCs/>
                <w:lang w:val="en-US" w:eastAsia="en-US"/>
              </w:rPr>
            </w:pPr>
            <w:r>
              <w:rPr>
                <w:lang w:val="en-US" w:eastAsia="en-US"/>
              </w:rPr>
              <w:t>Each team will be entitled to only one (1) thirty (30) second time out per game but it can only be taken in REGULATION time, NOT OVERTIME.</w:t>
            </w:r>
          </w:p>
        </w:tc>
      </w:tr>
      <w:tr w:rsidR="009803A9" w14:paraId="2184F481" w14:textId="77777777" w:rsidTr="009803A9">
        <w:tc>
          <w:tcPr>
            <w:tcW w:w="425" w:type="dxa"/>
            <w:hideMark/>
          </w:tcPr>
          <w:p w14:paraId="7A0AD423" w14:textId="77777777" w:rsidR="009803A9" w:rsidRDefault="009803A9">
            <w:pPr>
              <w:rPr>
                <w:lang w:val="en-US" w:eastAsia="en-US"/>
              </w:rPr>
            </w:pPr>
            <w:r>
              <w:rPr>
                <w:lang w:val="en-US" w:eastAsia="en-US"/>
              </w:rPr>
              <w:t>3</w:t>
            </w:r>
          </w:p>
        </w:tc>
        <w:tc>
          <w:tcPr>
            <w:tcW w:w="9640" w:type="dxa"/>
            <w:hideMark/>
          </w:tcPr>
          <w:p w14:paraId="0C7938CE" w14:textId="77777777" w:rsidR="009803A9" w:rsidRDefault="009803A9">
            <w:pPr>
              <w:rPr>
                <w:lang w:val="en-US" w:eastAsia="en-US"/>
              </w:rPr>
            </w:pPr>
            <w:r>
              <w:rPr>
                <w:rStyle w:val="Strong"/>
                <w:b w:val="0"/>
                <w:lang w:val="en-US" w:eastAsia="en-US"/>
              </w:rPr>
              <w:t xml:space="preserve">In the event of a tie at the conclusion of regulation time, the following format will be used:  </w:t>
            </w:r>
          </w:p>
        </w:tc>
      </w:tr>
      <w:tr w:rsidR="009803A9" w14:paraId="754EEABC" w14:textId="77777777" w:rsidTr="009803A9">
        <w:tc>
          <w:tcPr>
            <w:tcW w:w="425" w:type="dxa"/>
            <w:hideMark/>
          </w:tcPr>
          <w:p w14:paraId="04A4BF26" w14:textId="77777777" w:rsidR="009803A9" w:rsidRDefault="009803A9">
            <w:pPr>
              <w:rPr>
                <w:lang w:val="en-US" w:eastAsia="en-US"/>
              </w:rPr>
            </w:pPr>
            <w:r>
              <w:rPr>
                <w:lang w:val="en-US" w:eastAsia="en-US"/>
              </w:rPr>
              <w:t>A</w:t>
            </w:r>
          </w:p>
        </w:tc>
        <w:tc>
          <w:tcPr>
            <w:tcW w:w="9640" w:type="dxa"/>
            <w:hideMark/>
          </w:tcPr>
          <w:p w14:paraId="3F45D6D1" w14:textId="6B2BE6A7" w:rsidR="009803A9" w:rsidRDefault="009803A9">
            <w:pPr>
              <w:rPr>
                <w:lang w:val="en-US" w:eastAsia="en-US"/>
              </w:rPr>
            </w:pPr>
            <w:r>
              <w:rPr>
                <w:lang w:val="en-US" w:eastAsia="en-US"/>
              </w:rPr>
              <w:t xml:space="preserve">One five (5) minute, sudden death, </w:t>
            </w:r>
            <w:r w:rsidR="00322A04">
              <w:rPr>
                <w:lang w:val="en-US" w:eastAsia="en-US"/>
              </w:rPr>
              <w:t>three-on-three</w:t>
            </w:r>
            <w:r>
              <w:rPr>
                <w:lang w:val="en-US" w:eastAsia="en-US"/>
              </w:rPr>
              <w:t xml:space="preserve"> (</w:t>
            </w:r>
            <w:r w:rsidR="00322A04">
              <w:rPr>
                <w:lang w:val="en-US" w:eastAsia="en-US"/>
              </w:rPr>
              <w:t xml:space="preserve">3-on-3 </w:t>
            </w:r>
            <w:r>
              <w:rPr>
                <w:lang w:val="en-US" w:eastAsia="en-US"/>
              </w:rPr>
              <w:t>+ goalies) overtime period will be played, with the first team to score a goal declared the winner.</w:t>
            </w:r>
          </w:p>
        </w:tc>
      </w:tr>
      <w:tr w:rsidR="009803A9" w14:paraId="4EC7DF02" w14:textId="77777777" w:rsidTr="009803A9">
        <w:tc>
          <w:tcPr>
            <w:tcW w:w="425" w:type="dxa"/>
            <w:hideMark/>
          </w:tcPr>
          <w:p w14:paraId="6F903431" w14:textId="77777777" w:rsidR="009803A9" w:rsidRDefault="009803A9">
            <w:pPr>
              <w:rPr>
                <w:lang w:val="en-US" w:eastAsia="en-US"/>
              </w:rPr>
            </w:pPr>
            <w:r>
              <w:rPr>
                <w:lang w:val="en-US" w:eastAsia="en-US"/>
              </w:rPr>
              <w:t>B</w:t>
            </w:r>
          </w:p>
        </w:tc>
        <w:tc>
          <w:tcPr>
            <w:tcW w:w="9640" w:type="dxa"/>
            <w:hideMark/>
          </w:tcPr>
          <w:p w14:paraId="0A2F2C6C" w14:textId="2B2D28A0" w:rsidR="009803A9" w:rsidRDefault="009803A9" w:rsidP="00001103">
            <w:pPr>
              <w:rPr>
                <w:lang w:val="en-US" w:eastAsia="en-US"/>
              </w:rPr>
            </w:pPr>
            <w:r>
              <w:rPr>
                <w:lang w:val="en-US" w:eastAsia="en-US"/>
              </w:rPr>
              <w:t>If, after five (5) minutes, no goal has been scored, a shoot-out will be conducted.  Three</w:t>
            </w:r>
            <w:r w:rsidR="005C002E">
              <w:rPr>
                <w:lang w:val="en-US" w:eastAsia="en-US"/>
              </w:rPr>
              <w:t xml:space="preserve"> (3) </w:t>
            </w:r>
            <w:r>
              <w:rPr>
                <w:lang w:val="en-US" w:eastAsia="en-US"/>
              </w:rPr>
              <w:t xml:space="preserve"> players from each team will participate in the shoot-out.  Both teams will take its shot simultaneously. The team with the most goals at the conclusion of the three shootout rounds will be declared the winner. </w:t>
            </w:r>
            <w:r w:rsidR="00001103">
              <w:rPr>
                <w:lang w:val="en-US" w:eastAsia="en-US"/>
              </w:rPr>
              <w:t xml:space="preserve"> </w:t>
            </w:r>
            <w:r>
              <w:rPr>
                <w:lang w:val="en-US" w:eastAsia="en-US"/>
              </w:rPr>
              <w:t>If at the end of the initial shoot-out a winner has not been declared, then the balance of the roster for each team will commence with a sudden-victory shootout. Again, both teams will shoot simultaneously with the first team to gain a goal advantage declared the winner. The three players from each team that participated in the initial shootout cannot compete again until all other eligible players on the roster (except the goalies) have participated.</w:t>
            </w:r>
            <w:r w:rsidR="00001103" w:rsidRPr="009257BB">
              <w:rPr>
                <w:lang w:val="en-US" w:eastAsia="en-US"/>
              </w:rPr>
              <w:t xml:space="preserve"> A player that is serving a penalty at the end of overtime shall not</w:t>
            </w:r>
            <w:r w:rsidR="00001103">
              <w:rPr>
                <w:lang w:val="en-US" w:eastAsia="en-US"/>
              </w:rPr>
              <w:t xml:space="preserve"> be eligible to participate in any</w:t>
            </w:r>
            <w:r w:rsidR="00001103" w:rsidRPr="009257BB">
              <w:rPr>
                <w:lang w:val="en-US" w:eastAsia="en-US"/>
              </w:rPr>
              <w:t xml:space="preserve"> shoot-out.</w:t>
            </w:r>
          </w:p>
        </w:tc>
      </w:tr>
    </w:tbl>
    <w:p w14:paraId="6F5F292E" w14:textId="77777777" w:rsidR="009710EB" w:rsidRDefault="009710EB" w:rsidP="009803A9"/>
    <w:tbl>
      <w:tblPr>
        <w:tblW w:w="10065" w:type="dxa"/>
        <w:tblInd w:w="-601" w:type="dxa"/>
        <w:tblLook w:val="01E0" w:firstRow="1" w:lastRow="1" w:firstColumn="1" w:lastColumn="1" w:noHBand="0" w:noVBand="0"/>
      </w:tblPr>
      <w:tblGrid>
        <w:gridCol w:w="425"/>
        <w:gridCol w:w="9640"/>
      </w:tblGrid>
      <w:tr w:rsidR="009803A9" w14:paraId="385FB8C3" w14:textId="77777777" w:rsidTr="009803A9">
        <w:tc>
          <w:tcPr>
            <w:tcW w:w="425" w:type="dxa"/>
            <w:hideMark/>
          </w:tcPr>
          <w:p w14:paraId="31126F56" w14:textId="77777777" w:rsidR="009803A9" w:rsidRDefault="009803A9">
            <w:pPr>
              <w:rPr>
                <w:b/>
                <w:lang w:val="en-US" w:eastAsia="en-US"/>
              </w:rPr>
            </w:pPr>
            <w:r>
              <w:rPr>
                <w:b/>
                <w:lang w:val="en-US" w:eastAsia="en-US"/>
              </w:rPr>
              <w:t>H</w:t>
            </w:r>
          </w:p>
        </w:tc>
        <w:tc>
          <w:tcPr>
            <w:tcW w:w="9640" w:type="dxa"/>
            <w:hideMark/>
          </w:tcPr>
          <w:p w14:paraId="2B4605F8" w14:textId="77777777" w:rsidR="009803A9" w:rsidRDefault="009803A9">
            <w:pPr>
              <w:rPr>
                <w:b/>
                <w:lang w:val="en-US" w:eastAsia="en-US"/>
              </w:rPr>
            </w:pPr>
            <w:r>
              <w:rPr>
                <w:b/>
                <w:lang w:val="en-US" w:eastAsia="en-US"/>
              </w:rPr>
              <w:t>MISCELLANEOUS</w:t>
            </w:r>
          </w:p>
        </w:tc>
      </w:tr>
      <w:tr w:rsidR="009803A9" w14:paraId="2B4E5008" w14:textId="77777777" w:rsidTr="009803A9">
        <w:tc>
          <w:tcPr>
            <w:tcW w:w="425" w:type="dxa"/>
            <w:hideMark/>
          </w:tcPr>
          <w:p w14:paraId="4B3FD71F" w14:textId="77777777" w:rsidR="009803A9" w:rsidRDefault="009803A9">
            <w:pPr>
              <w:rPr>
                <w:lang w:val="en-US" w:eastAsia="en-US"/>
              </w:rPr>
            </w:pPr>
            <w:r>
              <w:rPr>
                <w:lang w:val="en-US" w:eastAsia="en-US"/>
              </w:rPr>
              <w:t>1</w:t>
            </w:r>
          </w:p>
        </w:tc>
        <w:tc>
          <w:tcPr>
            <w:tcW w:w="9640" w:type="dxa"/>
            <w:hideMark/>
          </w:tcPr>
          <w:p w14:paraId="6B2CA8A2" w14:textId="73AFADF2" w:rsidR="009803A9" w:rsidRDefault="009803A9">
            <w:pPr>
              <w:rPr>
                <w:lang w:val="en-US" w:eastAsia="en-US"/>
              </w:rPr>
            </w:pPr>
            <w:r>
              <w:rPr>
                <w:lang w:val="en-US" w:eastAsia="en-US"/>
              </w:rPr>
              <w:t xml:space="preserve">A goaltender shall not be permitted a “warm-up” following a goaltender change during a </w:t>
            </w:r>
            <w:r>
              <w:rPr>
                <w:rStyle w:val="Emphasis"/>
                <w:i w:val="0"/>
                <w:lang w:val="en-US" w:eastAsia="en-US"/>
              </w:rPr>
              <w:t>tournament</w:t>
            </w:r>
            <w:r>
              <w:rPr>
                <w:lang w:val="en-US" w:eastAsia="en-US"/>
              </w:rPr>
              <w:t xml:space="preserve"> game, regardless of the reason </w:t>
            </w:r>
            <w:r w:rsidR="005C002E">
              <w:rPr>
                <w:lang w:val="en-US" w:eastAsia="en-US"/>
              </w:rPr>
              <w:t>for such a change (injury for example).</w:t>
            </w:r>
          </w:p>
        </w:tc>
      </w:tr>
      <w:tr w:rsidR="009803A9" w14:paraId="57E1C9A9" w14:textId="77777777" w:rsidTr="009803A9">
        <w:tc>
          <w:tcPr>
            <w:tcW w:w="425" w:type="dxa"/>
            <w:hideMark/>
          </w:tcPr>
          <w:p w14:paraId="7660FC13" w14:textId="77777777" w:rsidR="009803A9" w:rsidRDefault="009803A9">
            <w:pPr>
              <w:rPr>
                <w:lang w:val="en-US" w:eastAsia="en-US"/>
              </w:rPr>
            </w:pPr>
            <w:r>
              <w:rPr>
                <w:lang w:val="en-US" w:eastAsia="en-US"/>
              </w:rPr>
              <w:t>2</w:t>
            </w:r>
          </w:p>
        </w:tc>
        <w:tc>
          <w:tcPr>
            <w:tcW w:w="9640" w:type="dxa"/>
            <w:hideMark/>
          </w:tcPr>
          <w:p w14:paraId="01B35573" w14:textId="77777777" w:rsidR="009803A9" w:rsidRDefault="009803A9">
            <w:pPr>
              <w:rPr>
                <w:lang w:val="en-US" w:eastAsia="en-US"/>
              </w:rPr>
            </w:pPr>
            <w:r>
              <w:rPr>
                <w:lang w:val="en-US" w:eastAsia="en-US"/>
              </w:rPr>
              <w:t xml:space="preserve">The Home Team for each </w:t>
            </w:r>
            <w:r>
              <w:rPr>
                <w:rStyle w:val="Emphasis"/>
                <w:i w:val="0"/>
                <w:lang w:val="en-US" w:eastAsia="en-US"/>
              </w:rPr>
              <w:t>tournament</w:t>
            </w:r>
            <w:r>
              <w:rPr>
                <w:lang w:val="en-US" w:eastAsia="en-US"/>
              </w:rPr>
              <w:t xml:space="preserve"> game shall be determined by the </w:t>
            </w:r>
            <w:r>
              <w:rPr>
                <w:rStyle w:val="Emphasis"/>
                <w:i w:val="0"/>
                <w:lang w:val="en-US" w:eastAsia="en-US"/>
              </w:rPr>
              <w:t>Tournament</w:t>
            </w:r>
            <w:r>
              <w:rPr>
                <w:lang w:val="en-US" w:eastAsia="en-US"/>
              </w:rPr>
              <w:t xml:space="preserve"> Coordinator / Committee, or the designated representative thereof.</w:t>
            </w:r>
          </w:p>
        </w:tc>
      </w:tr>
      <w:tr w:rsidR="009803A9" w14:paraId="0B12FB54" w14:textId="77777777" w:rsidTr="009803A9">
        <w:tc>
          <w:tcPr>
            <w:tcW w:w="425" w:type="dxa"/>
            <w:hideMark/>
          </w:tcPr>
          <w:p w14:paraId="0C022AAC" w14:textId="77777777" w:rsidR="009803A9" w:rsidRDefault="009803A9">
            <w:pPr>
              <w:rPr>
                <w:lang w:val="en-US" w:eastAsia="en-US"/>
              </w:rPr>
            </w:pPr>
            <w:r>
              <w:rPr>
                <w:lang w:val="en-US" w:eastAsia="en-US"/>
              </w:rPr>
              <w:t>3</w:t>
            </w:r>
          </w:p>
        </w:tc>
        <w:tc>
          <w:tcPr>
            <w:tcW w:w="9640" w:type="dxa"/>
            <w:hideMark/>
          </w:tcPr>
          <w:p w14:paraId="4A2BBD89" w14:textId="77777777" w:rsidR="009803A9" w:rsidRDefault="009803A9">
            <w:pPr>
              <w:rPr>
                <w:lang w:val="en-US" w:eastAsia="en-US"/>
              </w:rPr>
            </w:pPr>
            <w:r>
              <w:rPr>
                <w:lang w:val="en-US" w:eastAsia="en-US"/>
              </w:rPr>
              <w:t xml:space="preserve">All teams shall use the arena dressing room assigned to them during each </w:t>
            </w:r>
            <w:r>
              <w:rPr>
                <w:rStyle w:val="Emphasis"/>
                <w:i w:val="0"/>
                <w:lang w:val="en-US" w:eastAsia="en-US"/>
              </w:rPr>
              <w:t>tournament</w:t>
            </w:r>
            <w:r>
              <w:rPr>
                <w:lang w:val="en-US" w:eastAsia="en-US"/>
              </w:rPr>
              <w:t xml:space="preserve"> game. Each team shall assume full responsibility for securing and/or otherwise protecting any/all of their belongings.</w:t>
            </w:r>
          </w:p>
        </w:tc>
      </w:tr>
      <w:tr w:rsidR="009803A9" w14:paraId="5B9A675B" w14:textId="77777777" w:rsidTr="009803A9">
        <w:tc>
          <w:tcPr>
            <w:tcW w:w="425" w:type="dxa"/>
            <w:hideMark/>
          </w:tcPr>
          <w:p w14:paraId="72406EB9" w14:textId="77777777" w:rsidR="009803A9" w:rsidRDefault="009803A9">
            <w:pPr>
              <w:rPr>
                <w:lang w:val="en-US" w:eastAsia="en-US"/>
              </w:rPr>
            </w:pPr>
            <w:r>
              <w:rPr>
                <w:lang w:val="en-US" w:eastAsia="en-US"/>
              </w:rPr>
              <w:t>4</w:t>
            </w:r>
          </w:p>
        </w:tc>
        <w:tc>
          <w:tcPr>
            <w:tcW w:w="9640" w:type="dxa"/>
            <w:hideMark/>
          </w:tcPr>
          <w:p w14:paraId="2CE4ABAA" w14:textId="5D0D8637" w:rsidR="009803A9" w:rsidRDefault="009803A9">
            <w:pPr>
              <w:rPr>
                <w:lang w:val="en-US" w:eastAsia="en-US"/>
              </w:rPr>
            </w:pPr>
            <w:r>
              <w:rPr>
                <w:lang w:val="en-US" w:eastAsia="en-US"/>
              </w:rPr>
              <w:t xml:space="preserve">All teams should bring 2 </w:t>
            </w:r>
            <w:proofErr w:type="spellStart"/>
            <w:r>
              <w:rPr>
                <w:lang w:val="en-US" w:eastAsia="en-US"/>
              </w:rPr>
              <w:t>coloured</w:t>
            </w:r>
            <w:proofErr w:type="spellEnd"/>
            <w:r>
              <w:rPr>
                <w:lang w:val="en-US" w:eastAsia="en-US"/>
              </w:rPr>
              <w:t xml:space="preserve"> sets of jerseys to help alleviate conflicts.  In the event of a jersey conflict</w:t>
            </w:r>
            <w:r w:rsidR="005C002E">
              <w:rPr>
                <w:lang w:val="en-US" w:eastAsia="en-US"/>
              </w:rPr>
              <w:t xml:space="preserve">, the </w:t>
            </w:r>
            <w:r w:rsidR="005C002E">
              <w:rPr>
                <w:rStyle w:val="Emphasis"/>
                <w:i w:val="0"/>
                <w:lang w:val="en-US" w:eastAsia="en-US"/>
              </w:rPr>
              <w:t>Tournament</w:t>
            </w:r>
            <w:r w:rsidR="005C002E">
              <w:rPr>
                <w:lang w:val="en-US" w:eastAsia="en-US"/>
              </w:rPr>
              <w:t xml:space="preserve"> Coordinator / Committee shall decide how best to proceed.</w:t>
            </w:r>
          </w:p>
        </w:tc>
      </w:tr>
      <w:tr w:rsidR="009803A9" w14:paraId="7B1D022C" w14:textId="77777777" w:rsidTr="009803A9">
        <w:tc>
          <w:tcPr>
            <w:tcW w:w="425" w:type="dxa"/>
            <w:hideMark/>
          </w:tcPr>
          <w:p w14:paraId="4D7BFCA7" w14:textId="77777777" w:rsidR="009803A9" w:rsidRDefault="009803A9">
            <w:pPr>
              <w:rPr>
                <w:lang w:val="en-US" w:eastAsia="en-US"/>
              </w:rPr>
            </w:pPr>
            <w:r>
              <w:rPr>
                <w:lang w:val="en-US" w:eastAsia="en-US"/>
              </w:rPr>
              <w:t>5</w:t>
            </w:r>
          </w:p>
        </w:tc>
        <w:tc>
          <w:tcPr>
            <w:tcW w:w="9640" w:type="dxa"/>
            <w:hideMark/>
          </w:tcPr>
          <w:p w14:paraId="28987068" w14:textId="77777777" w:rsidR="009803A9" w:rsidRDefault="009803A9">
            <w:pPr>
              <w:spacing w:before="100" w:beforeAutospacing="1" w:after="100" w:afterAutospacing="1"/>
              <w:rPr>
                <w:lang w:val="en-US" w:eastAsia="en-US"/>
              </w:rPr>
            </w:pPr>
            <w:r>
              <w:rPr>
                <w:lang w:val="en-US" w:eastAsia="en-US"/>
              </w:rPr>
              <w:t>Teams may provide a penalty box attendant if they would like someone to open/close the penalty box door for their players. The penalty box attendant is considered a game official and must behave accordingly.</w:t>
            </w:r>
          </w:p>
        </w:tc>
      </w:tr>
      <w:tr w:rsidR="009803A9" w14:paraId="725BD1E3" w14:textId="77777777" w:rsidTr="009803A9">
        <w:tc>
          <w:tcPr>
            <w:tcW w:w="425" w:type="dxa"/>
            <w:hideMark/>
          </w:tcPr>
          <w:p w14:paraId="22E93B43" w14:textId="77777777" w:rsidR="009803A9" w:rsidRDefault="009803A9">
            <w:pPr>
              <w:rPr>
                <w:lang w:val="en-US" w:eastAsia="en-US"/>
              </w:rPr>
            </w:pPr>
            <w:r>
              <w:rPr>
                <w:lang w:val="en-US" w:eastAsia="en-US"/>
              </w:rPr>
              <w:t>6</w:t>
            </w:r>
          </w:p>
        </w:tc>
        <w:tc>
          <w:tcPr>
            <w:tcW w:w="9640" w:type="dxa"/>
            <w:hideMark/>
          </w:tcPr>
          <w:p w14:paraId="689334C1" w14:textId="77777777" w:rsidR="009803A9" w:rsidRDefault="009803A9">
            <w:pPr>
              <w:pStyle w:val="Default"/>
              <w:rPr>
                <w:rFonts w:ascii="Times New Roman" w:hAnsi="Times New Roman" w:cs="Times New Roman"/>
                <w:bCs/>
                <w:lang w:val="en-US" w:eastAsia="en-US"/>
              </w:rPr>
            </w:pPr>
            <w:r>
              <w:rPr>
                <w:rFonts w:ascii="Times New Roman" w:hAnsi="Times New Roman" w:cs="Times New Roman"/>
                <w:color w:val="auto"/>
                <w:lang w:val="en-US" w:eastAsia="en-US"/>
              </w:rPr>
              <w:t xml:space="preserve">Only arena personnel, referees, Coordinators and timekeepers will be permitted behind the timekeeper bench. </w:t>
            </w:r>
          </w:p>
        </w:tc>
      </w:tr>
      <w:tr w:rsidR="009803A9" w14:paraId="10C00950" w14:textId="77777777" w:rsidTr="009803A9">
        <w:tc>
          <w:tcPr>
            <w:tcW w:w="425" w:type="dxa"/>
            <w:hideMark/>
          </w:tcPr>
          <w:p w14:paraId="478FE262" w14:textId="77777777" w:rsidR="009803A9" w:rsidRDefault="009803A9">
            <w:pPr>
              <w:rPr>
                <w:lang w:val="en-US" w:eastAsia="en-US"/>
              </w:rPr>
            </w:pPr>
            <w:r>
              <w:rPr>
                <w:lang w:val="en-US" w:eastAsia="en-US"/>
              </w:rPr>
              <w:t>7</w:t>
            </w:r>
          </w:p>
        </w:tc>
        <w:tc>
          <w:tcPr>
            <w:tcW w:w="9640" w:type="dxa"/>
            <w:hideMark/>
          </w:tcPr>
          <w:p w14:paraId="75EC993F" w14:textId="77777777" w:rsidR="009803A9" w:rsidRDefault="009803A9" w:rsidP="00573417">
            <w:pPr>
              <w:spacing w:before="100" w:beforeAutospacing="1" w:after="100" w:afterAutospacing="1"/>
              <w:rPr>
                <w:bCs/>
                <w:lang w:val="en-US" w:eastAsia="en-US"/>
              </w:rPr>
            </w:pPr>
            <w:r>
              <w:rPr>
                <w:bCs/>
                <w:lang w:val="en-US" w:eastAsia="en-US"/>
              </w:rPr>
              <w:t xml:space="preserve">Teams are responsible for managing their own suspensions. The Tournament Coordinator does not determine a player’s eligibility to play, however, if it comes to the Tournament’s attention an illegal player has played in any game, his/her team will be deemed to have </w:t>
            </w:r>
            <w:r w:rsidR="00573417">
              <w:rPr>
                <w:bCs/>
              </w:rPr>
              <w:t>lost that game with a 3-0 score awarded for the opponent.</w:t>
            </w:r>
          </w:p>
        </w:tc>
      </w:tr>
      <w:tr w:rsidR="009803A9" w14:paraId="32029E8D" w14:textId="77777777" w:rsidTr="009803A9">
        <w:tc>
          <w:tcPr>
            <w:tcW w:w="425" w:type="dxa"/>
            <w:hideMark/>
          </w:tcPr>
          <w:p w14:paraId="32320C9E" w14:textId="77777777" w:rsidR="009803A9" w:rsidRDefault="009803A9">
            <w:pPr>
              <w:rPr>
                <w:lang w:val="en-US" w:eastAsia="en-US"/>
              </w:rPr>
            </w:pPr>
            <w:r>
              <w:rPr>
                <w:lang w:val="en-US" w:eastAsia="en-US"/>
              </w:rPr>
              <w:t>8</w:t>
            </w:r>
          </w:p>
        </w:tc>
        <w:tc>
          <w:tcPr>
            <w:tcW w:w="9640" w:type="dxa"/>
            <w:hideMark/>
          </w:tcPr>
          <w:p w14:paraId="451AD8F9" w14:textId="77777777" w:rsidR="009803A9" w:rsidRDefault="009803A9">
            <w:pPr>
              <w:rPr>
                <w:lang w:val="en-US" w:eastAsia="en-US"/>
              </w:rPr>
            </w:pPr>
            <w:r>
              <w:rPr>
                <w:lang w:val="en-US" w:eastAsia="en-US"/>
              </w:rPr>
              <w:t>All</w:t>
            </w:r>
            <w:r>
              <w:rPr>
                <w:bCs/>
                <w:lang w:val="en-US" w:eastAsia="en-US"/>
              </w:rPr>
              <w:t xml:space="preserve"> referee decisions are final.  N</w:t>
            </w:r>
            <w:r>
              <w:rPr>
                <w:lang w:val="en-US" w:eastAsia="en-US"/>
              </w:rPr>
              <w:t>o protest will be heard on a referee decision.</w:t>
            </w:r>
          </w:p>
        </w:tc>
      </w:tr>
    </w:tbl>
    <w:p w14:paraId="298955C0" w14:textId="77777777" w:rsidR="009803A9" w:rsidRDefault="009803A9" w:rsidP="009803A9"/>
    <w:sectPr w:rsidR="009803A9" w:rsidSect="00755579">
      <w:headerReference w:type="even" r:id="rId9"/>
      <w:headerReference w:type="default" r:id="rId10"/>
      <w:footerReference w:type="default" r:id="rId11"/>
      <w:headerReference w:type="first" r:id="rId12"/>
      <w:pgSz w:w="12240" w:h="15840"/>
      <w:pgMar w:top="851" w:right="1797" w:bottom="1418"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A1454" w14:textId="77777777" w:rsidR="00CE7261" w:rsidRDefault="00CE7261">
      <w:r>
        <w:separator/>
      </w:r>
    </w:p>
  </w:endnote>
  <w:endnote w:type="continuationSeparator" w:id="0">
    <w:p w14:paraId="68E17DA5" w14:textId="77777777" w:rsidR="00CE7261" w:rsidRDefault="00CE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0EBF" w14:textId="7FB1345B" w:rsidR="00931D74" w:rsidRDefault="000535CB" w:rsidP="00950C8F">
    <w:pPr>
      <w:pStyle w:val="Footer"/>
      <w:tabs>
        <w:tab w:val="left" w:pos="3084"/>
      </w:tabs>
      <w:rPr>
        <w:rStyle w:val="PageNumber"/>
      </w:rPr>
    </w:pPr>
    <w:r>
      <w:rPr>
        <w:rStyle w:val="PageNumber"/>
      </w:rPr>
      <w:fldChar w:fldCharType="begin"/>
    </w:r>
    <w:r w:rsidR="00931D74">
      <w:rPr>
        <w:rStyle w:val="PageNumber"/>
      </w:rPr>
      <w:instrText xml:space="preserve"> PAGE </w:instrText>
    </w:r>
    <w:r>
      <w:rPr>
        <w:rStyle w:val="PageNumber"/>
      </w:rPr>
      <w:fldChar w:fldCharType="separate"/>
    </w:r>
    <w:r w:rsidR="00001103">
      <w:rPr>
        <w:rStyle w:val="PageNumber"/>
        <w:noProof/>
      </w:rPr>
      <w:t>1</w:t>
    </w:r>
    <w:r>
      <w:rPr>
        <w:rStyle w:val="PageNumber"/>
      </w:rPr>
      <w:fldChar w:fldCharType="end"/>
    </w:r>
    <w:r w:rsidR="00931D74">
      <w:rPr>
        <w:rStyle w:val="PageNumber"/>
      </w:rPr>
      <w:t>/</w:t>
    </w:r>
    <w:r>
      <w:rPr>
        <w:rStyle w:val="PageNumber"/>
      </w:rPr>
      <w:fldChar w:fldCharType="begin"/>
    </w:r>
    <w:r w:rsidR="00931D74">
      <w:rPr>
        <w:rStyle w:val="PageNumber"/>
      </w:rPr>
      <w:instrText xml:space="preserve"> NUMPAGES </w:instrText>
    </w:r>
    <w:r>
      <w:rPr>
        <w:rStyle w:val="PageNumber"/>
      </w:rPr>
      <w:fldChar w:fldCharType="separate"/>
    </w:r>
    <w:r w:rsidR="00001103">
      <w:rPr>
        <w:rStyle w:val="PageNumber"/>
        <w:noProof/>
      </w:rPr>
      <w:t>3</w:t>
    </w:r>
    <w:r>
      <w:rPr>
        <w:rStyle w:val="PageNumber"/>
      </w:rPr>
      <w:fldChar w:fldCharType="end"/>
    </w:r>
    <w:r w:rsidR="00214EE9">
      <w:rPr>
        <w:rStyle w:val="PageNumber"/>
      </w:rPr>
      <w:t xml:space="preserve">                             </w:t>
    </w:r>
    <w:r w:rsidR="00950C8F">
      <w:rPr>
        <w:rStyle w:val="PageNumber"/>
      </w:rPr>
      <w:t xml:space="preserve">Rockland </w:t>
    </w:r>
    <w:r w:rsidR="00F734AE">
      <w:rPr>
        <w:rStyle w:val="PageNumber"/>
      </w:rPr>
      <w:t xml:space="preserve">Nats Family Day - </w:t>
    </w:r>
    <w:r w:rsidR="006F267A">
      <w:rPr>
        <w:rStyle w:val="PageNumber"/>
      </w:rPr>
      <w:t>U1</w:t>
    </w:r>
    <w:r w:rsidR="00697402">
      <w:rPr>
        <w:rStyle w:val="PageNumber"/>
      </w:rPr>
      <w:t>3</w:t>
    </w:r>
    <w:r w:rsidR="00931D74">
      <w:rPr>
        <w:rStyle w:val="PageNumber"/>
      </w:rPr>
      <w:tab/>
    </w:r>
    <w:r w:rsidR="00F734AE">
      <w:rPr>
        <w:rStyle w:val="PageNumber"/>
      </w:rPr>
      <w:t>February 1</w:t>
    </w:r>
    <w:r w:rsidR="00AC0D98">
      <w:rPr>
        <w:rStyle w:val="PageNumber"/>
      </w:rPr>
      <w:t>3</w:t>
    </w:r>
    <w:r w:rsidR="00F734AE">
      <w:rPr>
        <w:rStyle w:val="PageNumber"/>
      </w:rPr>
      <w:t>-1</w:t>
    </w:r>
    <w:r w:rsidR="00AC0D98">
      <w:rPr>
        <w:rStyle w:val="PageNumber"/>
      </w:rPr>
      <w:t>6</w:t>
    </w:r>
    <w:r w:rsidR="00F734AE">
      <w:rPr>
        <w:rStyle w:val="PageNumber"/>
      </w:rPr>
      <w:t>, 202</w:t>
    </w:r>
    <w:r w:rsidR="00AC0D98">
      <w:rPr>
        <w:rStyle w:val="PageNumbe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524B" w14:textId="77777777" w:rsidR="00CE7261" w:rsidRDefault="00CE7261">
      <w:r>
        <w:separator/>
      </w:r>
    </w:p>
  </w:footnote>
  <w:footnote w:type="continuationSeparator" w:id="0">
    <w:p w14:paraId="096119F3" w14:textId="77777777" w:rsidR="00CE7261" w:rsidRDefault="00CE7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09ED" w14:textId="397B8E3F" w:rsidR="00C55D3D" w:rsidRDefault="00C55D3D">
    <w:pPr>
      <w:pStyle w:val="Header"/>
    </w:pPr>
    <w:r>
      <w:rPr>
        <w:noProof/>
      </w:rPr>
      <mc:AlternateContent>
        <mc:Choice Requires="wps">
          <w:drawing>
            <wp:anchor distT="0" distB="0" distL="0" distR="0" simplePos="0" relativeHeight="251659264" behindDoc="0" locked="0" layoutInCell="1" allowOverlap="1" wp14:anchorId="540CD81C" wp14:editId="21D6ACB0">
              <wp:simplePos x="635" y="635"/>
              <wp:positionH relativeFrom="page">
                <wp:align>right</wp:align>
              </wp:positionH>
              <wp:positionV relativeFrom="page">
                <wp:align>top</wp:align>
              </wp:positionV>
              <wp:extent cx="443865" cy="443865"/>
              <wp:effectExtent l="0" t="0" r="0" b="16510"/>
              <wp:wrapNone/>
              <wp:docPr id="1231018464"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04E7EB" w14:textId="5741DD1D" w:rsidR="00C55D3D" w:rsidRPr="00C55D3D" w:rsidRDefault="00C55D3D" w:rsidP="00C55D3D">
                          <w:pPr>
                            <w:rPr>
                              <w:rFonts w:ascii="Calibri" w:eastAsia="Calibri" w:hAnsi="Calibri" w:cs="Calibri"/>
                              <w:noProof/>
                              <w:color w:val="000000"/>
                              <w:sz w:val="20"/>
                              <w:szCs w:val="20"/>
                            </w:rPr>
                          </w:pPr>
                          <w:r w:rsidRPr="00C55D3D">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0CD81C" id="_x0000_t202" coordsize="21600,21600" o:spt="202" path="m,l,21600r21600,l21600,xe">
              <v:stroke joinstyle="miter"/>
              <v:path gradientshapeok="t" o:connecttype="rect"/>
            </v:shapetype>
            <v:shape id="Text Box 2" o:spid="_x0000_s1026" type="#_x0000_t202" alt="UNCLASSIFIED - NON CLASSIFIÉ" style="position:absolute;margin-left:-5.0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004E7EB" w14:textId="5741DD1D" w:rsidR="00C55D3D" w:rsidRPr="00C55D3D" w:rsidRDefault="00C55D3D" w:rsidP="00C55D3D">
                    <w:pPr>
                      <w:rPr>
                        <w:rFonts w:ascii="Calibri" w:eastAsia="Calibri" w:hAnsi="Calibri" w:cs="Calibri"/>
                        <w:noProof/>
                        <w:color w:val="000000"/>
                        <w:sz w:val="20"/>
                        <w:szCs w:val="20"/>
                      </w:rPr>
                    </w:pPr>
                    <w:r w:rsidRPr="00C55D3D">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TITUS1HeaderPrimary"/>
  <w:p w14:paraId="68E57AF8" w14:textId="278448DD" w:rsidR="00CA0E3B" w:rsidRDefault="00C55D3D" w:rsidP="00214EE9">
    <w:pPr>
      <w:pStyle w:val="Header"/>
      <w:jc w:val="right"/>
    </w:pPr>
    <w:r>
      <w:rPr>
        <w:noProof/>
        <w:color w:val="000000"/>
        <w:sz w:val="17"/>
      </w:rPr>
      <mc:AlternateContent>
        <mc:Choice Requires="wps">
          <w:drawing>
            <wp:anchor distT="0" distB="0" distL="0" distR="0" simplePos="0" relativeHeight="251660288" behindDoc="0" locked="0" layoutInCell="1" allowOverlap="1" wp14:anchorId="18EC0886" wp14:editId="6ECC5306">
              <wp:simplePos x="1138989" y="457200"/>
              <wp:positionH relativeFrom="page">
                <wp:align>right</wp:align>
              </wp:positionH>
              <wp:positionV relativeFrom="page">
                <wp:align>top</wp:align>
              </wp:positionV>
              <wp:extent cx="443865" cy="443865"/>
              <wp:effectExtent l="0" t="0" r="0" b="16510"/>
              <wp:wrapNone/>
              <wp:docPr id="188248414"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5C2C5B" w14:textId="05B88009" w:rsidR="00C55D3D" w:rsidRPr="00C55D3D" w:rsidRDefault="00C55D3D" w:rsidP="00C55D3D">
                          <w:pPr>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EC0886" id="_x0000_t202" coordsize="21600,21600" o:spt="202" path="m,l,21600r21600,l21600,xe">
              <v:stroke joinstyle="miter"/>
              <v:path gradientshapeok="t" o:connecttype="rect"/>
            </v:shapetype>
            <v:shape id="Text Box 3" o:spid="_x0000_s1027" type="#_x0000_t202" alt="UNCLASSIFIED - NON CLASSIFIÉ" style="position:absolute;left:0;text-align:left;margin-left:-5.0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75C2C5B" w14:textId="05B88009" w:rsidR="00C55D3D" w:rsidRPr="00C55D3D" w:rsidRDefault="00C55D3D" w:rsidP="00C55D3D">
                    <w:pPr>
                      <w:rPr>
                        <w:rFonts w:ascii="Calibri" w:eastAsia="Calibri" w:hAnsi="Calibri" w:cs="Calibri"/>
                        <w:noProof/>
                        <w:color w:val="000000"/>
                        <w:sz w:val="20"/>
                        <w:szCs w:val="20"/>
                      </w:rPr>
                    </w:pPr>
                  </w:p>
                </w:txbxContent>
              </v:textbox>
              <w10:wrap anchorx="page" anchory="page"/>
            </v:shape>
          </w:pict>
        </mc:Fallback>
      </mc:AlternateContent>
    </w:r>
    <w:r w:rsidR="00214EE9" w:rsidRPr="00214EE9">
      <w:rPr>
        <w:color w:val="000000"/>
        <w:sz w:val="17"/>
      </w:rPr>
      <w:t> </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7628" w14:textId="15ABCC43" w:rsidR="00C55D3D" w:rsidRDefault="00C55D3D">
    <w:pPr>
      <w:pStyle w:val="Header"/>
    </w:pPr>
    <w:r>
      <w:rPr>
        <w:noProof/>
      </w:rPr>
      <mc:AlternateContent>
        <mc:Choice Requires="wps">
          <w:drawing>
            <wp:anchor distT="0" distB="0" distL="0" distR="0" simplePos="0" relativeHeight="251658240" behindDoc="0" locked="0" layoutInCell="1" allowOverlap="1" wp14:anchorId="7AC7DC82" wp14:editId="5B675460">
              <wp:simplePos x="635" y="635"/>
              <wp:positionH relativeFrom="page">
                <wp:align>right</wp:align>
              </wp:positionH>
              <wp:positionV relativeFrom="page">
                <wp:align>top</wp:align>
              </wp:positionV>
              <wp:extent cx="443865" cy="443865"/>
              <wp:effectExtent l="0" t="0" r="0" b="16510"/>
              <wp:wrapNone/>
              <wp:docPr id="1171549980"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43CBBA" w14:textId="4BEB5664" w:rsidR="00C55D3D" w:rsidRPr="00C55D3D" w:rsidRDefault="00C55D3D" w:rsidP="00C55D3D">
                          <w:pPr>
                            <w:rPr>
                              <w:rFonts w:ascii="Calibri" w:eastAsia="Calibri" w:hAnsi="Calibri" w:cs="Calibri"/>
                              <w:noProof/>
                              <w:color w:val="000000"/>
                              <w:sz w:val="20"/>
                              <w:szCs w:val="20"/>
                            </w:rPr>
                          </w:pPr>
                          <w:r w:rsidRPr="00C55D3D">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C7DC82" id="_x0000_t202" coordsize="21600,21600" o:spt="202" path="m,l,21600r21600,l21600,xe">
              <v:stroke joinstyle="miter"/>
              <v:path gradientshapeok="t" o:connecttype="rect"/>
            </v:shapetype>
            <v:shape id="Text Box 1" o:spid="_x0000_s1028" type="#_x0000_t202" alt="UNCLASSIFIED - NON CLASSIFIÉ" style="position:absolute;margin-left:-5.0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843CBBA" w14:textId="4BEB5664" w:rsidR="00C55D3D" w:rsidRPr="00C55D3D" w:rsidRDefault="00C55D3D" w:rsidP="00C55D3D">
                    <w:pPr>
                      <w:rPr>
                        <w:rFonts w:ascii="Calibri" w:eastAsia="Calibri" w:hAnsi="Calibri" w:cs="Calibri"/>
                        <w:noProof/>
                        <w:color w:val="000000"/>
                        <w:sz w:val="20"/>
                        <w:szCs w:val="20"/>
                      </w:rPr>
                    </w:pPr>
                    <w:r w:rsidRPr="00C55D3D">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67C85"/>
    <w:multiLevelType w:val="hybridMultilevel"/>
    <w:tmpl w:val="816229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4C45DD8"/>
    <w:multiLevelType w:val="hybridMultilevel"/>
    <w:tmpl w:val="F412F17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66E938D3"/>
    <w:multiLevelType w:val="hybridMultilevel"/>
    <w:tmpl w:val="36D2A6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0623E84"/>
    <w:multiLevelType w:val="hybridMultilevel"/>
    <w:tmpl w:val="F2647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91028403">
    <w:abstractNumId w:val="2"/>
  </w:num>
  <w:num w:numId="2" w16cid:durableId="193883868">
    <w:abstractNumId w:val="0"/>
  </w:num>
  <w:num w:numId="3" w16cid:durableId="888146404">
    <w:abstractNumId w:val="3"/>
  </w:num>
  <w:num w:numId="4" w16cid:durableId="599483671">
    <w:abstractNumId w:val="1"/>
  </w:num>
  <w:num w:numId="5" w16cid:durableId="1412195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8A"/>
    <w:rsid w:val="00001103"/>
    <w:rsid w:val="00051F80"/>
    <w:rsid w:val="000535CB"/>
    <w:rsid w:val="00066A1C"/>
    <w:rsid w:val="00076C5B"/>
    <w:rsid w:val="00083395"/>
    <w:rsid w:val="000844D0"/>
    <w:rsid w:val="00091070"/>
    <w:rsid w:val="000B554D"/>
    <w:rsid w:val="000B64DD"/>
    <w:rsid w:val="000D04DC"/>
    <w:rsid w:val="000D4463"/>
    <w:rsid w:val="00153FA0"/>
    <w:rsid w:val="00164D13"/>
    <w:rsid w:val="0017053F"/>
    <w:rsid w:val="001F1EE6"/>
    <w:rsid w:val="001F4F9B"/>
    <w:rsid w:val="00214EE9"/>
    <w:rsid w:val="00225BB2"/>
    <w:rsid w:val="00262A8A"/>
    <w:rsid w:val="002B1250"/>
    <w:rsid w:val="002C7B22"/>
    <w:rsid w:val="002E1AE0"/>
    <w:rsid w:val="002F0E7E"/>
    <w:rsid w:val="00322A04"/>
    <w:rsid w:val="00334D8C"/>
    <w:rsid w:val="00345AF3"/>
    <w:rsid w:val="00387991"/>
    <w:rsid w:val="00393201"/>
    <w:rsid w:val="003D27D1"/>
    <w:rsid w:val="003E7536"/>
    <w:rsid w:val="00444DA8"/>
    <w:rsid w:val="00456D51"/>
    <w:rsid w:val="004931B9"/>
    <w:rsid w:val="004D5982"/>
    <w:rsid w:val="004E565D"/>
    <w:rsid w:val="004E6ACE"/>
    <w:rsid w:val="004F2DB1"/>
    <w:rsid w:val="005101BA"/>
    <w:rsid w:val="00547FAA"/>
    <w:rsid w:val="00561A73"/>
    <w:rsid w:val="0056779B"/>
    <w:rsid w:val="00573417"/>
    <w:rsid w:val="005847BB"/>
    <w:rsid w:val="005A2C94"/>
    <w:rsid w:val="005C002E"/>
    <w:rsid w:val="005C0BF4"/>
    <w:rsid w:val="005D672A"/>
    <w:rsid w:val="005E1F56"/>
    <w:rsid w:val="00666AD3"/>
    <w:rsid w:val="0069656C"/>
    <w:rsid w:val="00697402"/>
    <w:rsid w:val="006D2B84"/>
    <w:rsid w:val="006D551F"/>
    <w:rsid w:val="006E181D"/>
    <w:rsid w:val="006F0E7F"/>
    <w:rsid w:val="006F267A"/>
    <w:rsid w:val="006F7C2C"/>
    <w:rsid w:val="00736516"/>
    <w:rsid w:val="00743B47"/>
    <w:rsid w:val="00755579"/>
    <w:rsid w:val="00770017"/>
    <w:rsid w:val="007C6062"/>
    <w:rsid w:val="007C657F"/>
    <w:rsid w:val="007C6831"/>
    <w:rsid w:val="007C6F14"/>
    <w:rsid w:val="007E1905"/>
    <w:rsid w:val="007E337C"/>
    <w:rsid w:val="008156F5"/>
    <w:rsid w:val="008443E7"/>
    <w:rsid w:val="00860E57"/>
    <w:rsid w:val="00861D49"/>
    <w:rsid w:val="00883DB2"/>
    <w:rsid w:val="00883ECB"/>
    <w:rsid w:val="00896CDC"/>
    <w:rsid w:val="00931D74"/>
    <w:rsid w:val="00950C8F"/>
    <w:rsid w:val="009710EB"/>
    <w:rsid w:val="009803A9"/>
    <w:rsid w:val="009A7AB2"/>
    <w:rsid w:val="009C66AA"/>
    <w:rsid w:val="009D4274"/>
    <w:rsid w:val="009D5E26"/>
    <w:rsid w:val="009E0BFC"/>
    <w:rsid w:val="009F2EC4"/>
    <w:rsid w:val="00A10EB6"/>
    <w:rsid w:val="00A2035C"/>
    <w:rsid w:val="00A8506E"/>
    <w:rsid w:val="00A86DD5"/>
    <w:rsid w:val="00A9461D"/>
    <w:rsid w:val="00AA7EB4"/>
    <w:rsid w:val="00AC0D98"/>
    <w:rsid w:val="00B36A25"/>
    <w:rsid w:val="00B373CF"/>
    <w:rsid w:val="00B43FAC"/>
    <w:rsid w:val="00B8314B"/>
    <w:rsid w:val="00BB2D4D"/>
    <w:rsid w:val="00C55D3D"/>
    <w:rsid w:val="00C65024"/>
    <w:rsid w:val="00C66217"/>
    <w:rsid w:val="00C749EA"/>
    <w:rsid w:val="00CA0E3B"/>
    <w:rsid w:val="00CA47B3"/>
    <w:rsid w:val="00CE7261"/>
    <w:rsid w:val="00CF2157"/>
    <w:rsid w:val="00D56601"/>
    <w:rsid w:val="00D74B04"/>
    <w:rsid w:val="00DA1A68"/>
    <w:rsid w:val="00DC1EFC"/>
    <w:rsid w:val="00DE6415"/>
    <w:rsid w:val="00DE763C"/>
    <w:rsid w:val="00E246F0"/>
    <w:rsid w:val="00E259A0"/>
    <w:rsid w:val="00E31DC6"/>
    <w:rsid w:val="00E626B1"/>
    <w:rsid w:val="00E75292"/>
    <w:rsid w:val="00E85766"/>
    <w:rsid w:val="00EA7C6D"/>
    <w:rsid w:val="00EC3718"/>
    <w:rsid w:val="00EF2696"/>
    <w:rsid w:val="00F23472"/>
    <w:rsid w:val="00F43B47"/>
    <w:rsid w:val="00F67E8C"/>
    <w:rsid w:val="00F734AE"/>
    <w:rsid w:val="00F810BE"/>
    <w:rsid w:val="00F9197D"/>
    <w:rsid w:val="00FA3FD6"/>
    <w:rsid w:val="00FA7393"/>
    <w:rsid w:val="00FD071D"/>
    <w:rsid w:val="00FD5E87"/>
    <w:rsid w:val="00FE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6CBB27"/>
  <w15:docId w15:val="{C79CCFFE-2D46-4A6A-95B4-A3253107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5CB"/>
    <w:rPr>
      <w:sz w:val="24"/>
      <w:szCs w:val="24"/>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262A8A"/>
    <w:rPr>
      <w:i/>
      <w:iCs/>
    </w:rPr>
  </w:style>
  <w:style w:type="character" w:styleId="Strong">
    <w:name w:val="Strong"/>
    <w:qFormat/>
    <w:rsid w:val="00262A8A"/>
    <w:rPr>
      <w:b/>
      <w:bCs/>
    </w:rPr>
  </w:style>
  <w:style w:type="table" w:styleId="TableGrid">
    <w:name w:val="Table Grid"/>
    <w:basedOn w:val="TableNormal"/>
    <w:rsid w:val="00076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76C5B"/>
    <w:rPr>
      <w:sz w:val="16"/>
      <w:szCs w:val="16"/>
    </w:rPr>
  </w:style>
  <w:style w:type="paragraph" w:styleId="CommentText">
    <w:name w:val="annotation text"/>
    <w:basedOn w:val="Normal"/>
    <w:semiHidden/>
    <w:rsid w:val="00076C5B"/>
    <w:rPr>
      <w:sz w:val="20"/>
      <w:szCs w:val="20"/>
    </w:rPr>
  </w:style>
  <w:style w:type="paragraph" w:styleId="BalloonText">
    <w:name w:val="Balloon Text"/>
    <w:basedOn w:val="Normal"/>
    <w:semiHidden/>
    <w:rsid w:val="00076C5B"/>
    <w:rPr>
      <w:rFonts w:ascii="Tahoma" w:hAnsi="Tahoma" w:cs="Tahoma"/>
      <w:sz w:val="16"/>
      <w:szCs w:val="16"/>
    </w:rPr>
  </w:style>
  <w:style w:type="paragraph" w:customStyle="1" w:styleId="Default">
    <w:name w:val="Default"/>
    <w:rsid w:val="0056779B"/>
    <w:pPr>
      <w:autoSpaceDE w:val="0"/>
      <w:autoSpaceDN w:val="0"/>
      <w:adjustRightInd w:val="0"/>
    </w:pPr>
    <w:rPr>
      <w:rFonts w:ascii="Arial" w:hAnsi="Arial" w:cs="Arial"/>
      <w:color w:val="000000"/>
      <w:sz w:val="24"/>
      <w:szCs w:val="24"/>
      <w:lang w:val="en-CA" w:eastAsia="en-CA"/>
    </w:rPr>
  </w:style>
  <w:style w:type="paragraph" w:styleId="Header">
    <w:name w:val="header"/>
    <w:basedOn w:val="Normal"/>
    <w:rsid w:val="003D27D1"/>
    <w:pPr>
      <w:tabs>
        <w:tab w:val="center" w:pos="4320"/>
        <w:tab w:val="right" w:pos="8640"/>
      </w:tabs>
    </w:pPr>
  </w:style>
  <w:style w:type="paragraph" w:styleId="Footer">
    <w:name w:val="footer"/>
    <w:basedOn w:val="Normal"/>
    <w:rsid w:val="003D27D1"/>
    <w:pPr>
      <w:tabs>
        <w:tab w:val="center" w:pos="4320"/>
        <w:tab w:val="right" w:pos="8640"/>
      </w:tabs>
    </w:pPr>
  </w:style>
  <w:style w:type="character" w:styleId="PageNumber">
    <w:name w:val="page number"/>
    <w:basedOn w:val="DefaultParagraphFont"/>
    <w:rsid w:val="003D27D1"/>
  </w:style>
  <w:style w:type="paragraph" w:styleId="NoSpacing">
    <w:name w:val="No Spacing"/>
    <w:uiPriority w:val="1"/>
    <w:qFormat/>
    <w:rsid w:val="00561A73"/>
    <w:rPr>
      <w:rFonts w:ascii="Calibri" w:eastAsia="Calibri" w:hAnsi="Calibri"/>
      <w:sz w:val="22"/>
      <w:szCs w:val="22"/>
      <w:lang w:val="en-CA"/>
    </w:rPr>
  </w:style>
  <w:style w:type="paragraph" w:styleId="ListParagraph">
    <w:name w:val="List Paragraph"/>
    <w:basedOn w:val="Normal"/>
    <w:uiPriority w:val="34"/>
    <w:qFormat/>
    <w:rsid w:val="00A2035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48747">
      <w:bodyDiv w:val="1"/>
      <w:marLeft w:val="0"/>
      <w:marRight w:val="0"/>
      <w:marTop w:val="0"/>
      <w:marBottom w:val="0"/>
      <w:divBdr>
        <w:top w:val="none" w:sz="0" w:space="0" w:color="auto"/>
        <w:left w:val="none" w:sz="0" w:space="0" w:color="auto"/>
        <w:bottom w:val="none" w:sz="0" w:space="0" w:color="auto"/>
        <w:right w:val="none" w:sz="0" w:space="0" w:color="auto"/>
      </w:divBdr>
    </w:div>
    <w:div w:id="2934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81244553-e806-46fc-b684-cf32256f41f4</TitusGUID>
  <TitusMetadata xmlns="">eyJucyI6Imh0dHA6XC9cL3d3dy50aXR1cy5jb21cL25zXC9DYW5hZGEgUmV2ZW51ZSBBZ2VuY3kiLCJwcm9wcyI6W3sibiI6IlNlY3VyaXR5Q2xhc3NpZmljYXRpb25MZXZlbCIsInZhbHMiOlt7InZhbHVlIjoiVU5DTEFTU0lGSUVEIn1dfSx7Im4iOiJMYW5ndWFnZVNlbGVjdGlvbiIsInZhbHMiOlt7InZhbHVlIjoiRU5HTElTSCJ9XX0seyJuIjoiVklTVUFMTUFSS0lOR1MiLCJ2YWxzIjpbeyJ2YWx1ZSI6Ik5PIn1dfV19</TitusMetadata>
</titus>
</file>

<file path=customXml/itemProps1.xml><?xml version="1.0" encoding="utf-8"?>
<ds:datastoreItem xmlns:ds="http://schemas.openxmlformats.org/officeDocument/2006/customXml" ds:itemID="{3D23BBB6-B95C-4C19-84ED-69186A6C64B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1567</Words>
  <Characters>7640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JACQUES “COCO” LEMAY TOURNAMENT</vt:lpstr>
    </vt:vector>
  </TitlesOfParts>
  <Company>DIMEI 2 DSB</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JACQUES “COCO” LEMAY TOURNAMENT</dc:title>
  <dc:creator>lanouette.mc</dc:creator>
  <cp:keywords>SecurityClassificationLevel - UNCLASSIFIED, Creator - Van Every, Larry, EventDateandTime - 2021-11-28 at 09:31:34 PM, EventDateandTime - 2022-10-22 at 12:40:50 PM, EventDateandTime - 2022-10-22 at 12:42:11 PM, EventDateandTime - 2022-10-22 at 01:51:50 PM, EventDateandTime - 2022-12-05 at 06:08:34 PM, EventDateandTime - 2024-01-31 at 09:15:38 PM, EventDateandTime - 2024-01-31 at 09:20:49 PM, EventDateandTime - 2024-01-31 at 09:39:38 PM, EventDateandTime - 2024-02-01 at 11:57:48 AM, EventDateandTime - 2024-02-02 at 11:43:40 AM, EventDateandTime - 2024-02-02 at 12:26:25 PM</cp:keywords>
  <cp:lastModifiedBy>Van Every, Larry</cp:lastModifiedBy>
  <cp:revision>2</cp:revision>
  <cp:lastPrinted>2015-12-07T15:05:00Z</cp:lastPrinted>
  <dcterms:created xsi:type="dcterms:W3CDTF">2026-02-01T14:03:00Z</dcterms:created>
  <dcterms:modified xsi:type="dcterms:W3CDTF">2026-02-01T14:03:00Z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81244553-e806-46fc-b684-cf32256f41f4</vt:lpwstr>
  </property>
  <property fmtid="{D5CDD505-2E9C-101B-9397-08002B2CF9AE}" pid="3" name="SecurityClassificationLevel">
    <vt:lpwstr>UNCLASSIFIED</vt:lpwstr>
  </property>
  <property fmtid="{D5CDD505-2E9C-101B-9397-08002B2CF9AE}" pid="4" name="LanguageSelection">
    <vt:lpwstr>ENGLISH</vt:lpwstr>
  </property>
  <property fmtid="{D5CDD505-2E9C-101B-9397-08002B2CF9AE}" pid="5" name="VISUALMARKINGS">
    <vt:lpwstr>NO</vt:lpwstr>
  </property>
  <property fmtid="{D5CDD505-2E9C-101B-9397-08002B2CF9AE}" pid="6" name="ClassificationContentMarkingHeaderShapeIds">
    <vt:lpwstr>45d46f1c,495fd9e0,b38715e</vt:lpwstr>
  </property>
  <property fmtid="{D5CDD505-2E9C-101B-9397-08002B2CF9AE}" pid="7" name="ClassificationContentMarkingHeaderFontProps">
    <vt:lpwstr>#000000,10,Calibri</vt:lpwstr>
  </property>
  <property fmtid="{D5CDD505-2E9C-101B-9397-08002B2CF9AE}" pid="8" name="ClassificationContentMarkingHeaderText">
    <vt:lpwstr>UNCLASSIFIED - NON CLASSIFIÉ</vt:lpwstr>
  </property>
  <property fmtid="{D5CDD505-2E9C-101B-9397-08002B2CF9AE}" pid="9" name="MSIP_Label_8a1a99e2-143c-4b4d-94e2-b2ef470920f6_Enabled">
    <vt:lpwstr>true</vt:lpwstr>
  </property>
  <property fmtid="{D5CDD505-2E9C-101B-9397-08002B2CF9AE}" pid="10" name="MSIP_Label_8a1a99e2-143c-4b4d-94e2-b2ef470920f6_SetDate">
    <vt:lpwstr>2025-02-11T22:43:28Z</vt:lpwstr>
  </property>
  <property fmtid="{D5CDD505-2E9C-101B-9397-08002B2CF9AE}" pid="11" name="MSIP_Label_8a1a99e2-143c-4b4d-94e2-b2ef470920f6_Method">
    <vt:lpwstr>Standard</vt:lpwstr>
  </property>
  <property fmtid="{D5CDD505-2E9C-101B-9397-08002B2CF9AE}" pid="12" name="MSIP_Label_8a1a99e2-143c-4b4d-94e2-b2ef470920f6_Name">
    <vt:lpwstr>UNCLASSIFIED</vt:lpwstr>
  </property>
  <property fmtid="{D5CDD505-2E9C-101B-9397-08002B2CF9AE}" pid="13" name="MSIP_Label_8a1a99e2-143c-4b4d-94e2-b2ef470920f6_SiteId">
    <vt:lpwstr>4ca51fed-92c4-4f54-94c5-dcc41cbf1c9e</vt:lpwstr>
  </property>
  <property fmtid="{D5CDD505-2E9C-101B-9397-08002B2CF9AE}" pid="14" name="MSIP_Label_8a1a99e2-143c-4b4d-94e2-b2ef470920f6_ActionId">
    <vt:lpwstr>88eff678-0c96-4878-8535-3e5832a0991e</vt:lpwstr>
  </property>
  <property fmtid="{D5CDD505-2E9C-101B-9397-08002B2CF9AE}" pid="15" name="MSIP_Label_8a1a99e2-143c-4b4d-94e2-b2ef470920f6_ContentBits">
    <vt:lpwstr>1</vt:lpwstr>
  </property>
</Properties>
</file>