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5587" w14:textId="7539836A" w:rsidR="00043878" w:rsidRPr="00043878" w:rsidRDefault="00043878" w:rsidP="00043878">
      <w:pPr>
        <w:shd w:val="clear" w:color="auto" w:fill="FFFFFF"/>
        <w:spacing w:after="0" w:line="662" w:lineRule="atLeast"/>
        <w:rPr>
          <w:rFonts w:ascii="Arial" w:eastAsia="Times New Roman" w:hAnsi="Arial" w:cs="Arial"/>
          <w:b/>
          <w:bCs/>
          <w:caps/>
          <w:color w:val="00B0F0"/>
          <w:kern w:val="0"/>
          <w:sz w:val="84"/>
          <w:szCs w:val="84"/>
          <w:lang w:eastAsia="en-CA"/>
          <w14:ligatures w14:val="none"/>
        </w:rPr>
      </w:pPr>
      <w:r w:rsidRPr="001D1500">
        <w:rPr>
          <w:rFonts w:ascii="Arial" w:eastAsia="Times New Roman" w:hAnsi="Arial" w:cs="Arial"/>
          <w:b/>
          <w:bCs/>
          <w:caps/>
          <w:color w:val="00B0F0"/>
          <w:kern w:val="0"/>
          <w:sz w:val="84"/>
          <w:szCs w:val="84"/>
          <w:lang w:eastAsia="en-CA"/>
          <w14:ligatures w14:val="none"/>
        </w:rPr>
        <w:t>Tournament rules</w:t>
      </w:r>
    </w:p>
    <w:p w14:paraId="0B88DE22" w14:textId="77777777" w:rsidR="00043878" w:rsidRPr="00043878" w:rsidRDefault="006761C5" w:rsidP="00043878">
      <w:pPr>
        <w:spacing w:before="330" w:after="330" w:line="240" w:lineRule="auto"/>
        <w:rPr>
          <w:rFonts w:ascii="Arial" w:eastAsia="Times New Roman" w:hAnsi="Arial" w:cs="Arial"/>
          <w:kern w:val="0"/>
          <w:sz w:val="21"/>
          <w:szCs w:val="21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8CEA4B4">
          <v:rect id="_x0000_i1025" style="width:0;height:.75pt" o:hrstd="t" o:hr="t" fillcolor="#a0a0a0" stroked="f"/>
        </w:pict>
      </w:r>
    </w:p>
    <w:p w14:paraId="1CBE79C6" w14:textId="77777777" w:rsidR="00043878" w:rsidRDefault="00043878" w:rsidP="00043878">
      <w:pPr>
        <w:shd w:val="clear" w:color="auto" w:fill="FFFFFF"/>
        <w:spacing w:after="0" w:line="435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55"/>
          <w:szCs w:val="55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color w:val="231F20"/>
          <w:kern w:val="0"/>
          <w:sz w:val="55"/>
          <w:szCs w:val="55"/>
          <w:lang w:eastAsia="en-CA"/>
          <w14:ligatures w14:val="none"/>
        </w:rPr>
        <w:t>2026 RULES</w:t>
      </w:r>
    </w:p>
    <w:p w14:paraId="6C6C6BE3" w14:textId="77777777" w:rsidR="00C47E69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55"/>
          <w:szCs w:val="55"/>
          <w:lang w:eastAsia="en-CA"/>
          <w14:ligatures w14:val="none"/>
        </w:rPr>
      </w:pPr>
    </w:p>
    <w:p w14:paraId="531A919C" w14:textId="77777777" w:rsidR="001D1500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55"/>
          <w:szCs w:val="55"/>
          <w:lang w:eastAsia="en-CA"/>
          <w14:ligatures w14:val="none"/>
        </w:rPr>
      </w:pPr>
    </w:p>
    <w:p w14:paraId="3DE8E128" w14:textId="3303F8A2" w:rsidR="00C47E69" w:rsidRPr="00043878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18"/>
          <w:szCs w:val="18"/>
          <w:lang w:eastAsia="en-CA"/>
          <w14:ligatures w14:val="none"/>
        </w:rPr>
      </w:pPr>
      <w:r w:rsidRPr="00C47E69">
        <w:rPr>
          <w:rFonts w:ascii="Arial" w:eastAsia="Times New Roman" w:hAnsi="Arial" w:cs="Arial"/>
          <w:b/>
          <w:bCs/>
          <w:caps/>
          <w:color w:val="231F20"/>
          <w:kern w:val="0"/>
          <w:sz w:val="36"/>
          <w:szCs w:val="36"/>
          <w:lang w:eastAsia="en-CA"/>
          <w14:ligatures w14:val="none"/>
        </w:rPr>
        <w:t>player stat</w:t>
      </w:r>
      <w:r>
        <w:rPr>
          <w:rFonts w:ascii="Arial" w:eastAsia="Times New Roman" w:hAnsi="Arial" w:cs="Arial"/>
          <w:b/>
          <w:bCs/>
          <w:caps/>
          <w:color w:val="231F20"/>
          <w:kern w:val="0"/>
          <w:sz w:val="36"/>
          <w:szCs w:val="36"/>
          <w:lang w:eastAsia="en-CA"/>
          <w14:ligatures w14:val="none"/>
        </w:rPr>
        <w:t>s:</w:t>
      </w:r>
    </w:p>
    <w:p w14:paraId="5252617B" w14:textId="7DB72E93" w:rsidR="00043878" w:rsidRPr="00043878" w:rsidRDefault="00043878" w:rsidP="00043878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N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o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goalie or player stats change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s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will be accepted. Once the game is 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finalized,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we can not edit player and goalie stats.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The team coaches must inform the timekeepers who the starting goalie is and any player roster changes.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The team manager approves the roster and jersey numbers before the start of the tournament.</w:t>
      </w:r>
    </w:p>
    <w:p w14:paraId="63EE2586" w14:textId="715679BC" w:rsidR="00C47E69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body contact</w:t>
      </w: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:</w:t>
      </w:r>
    </w:p>
    <w:p w14:paraId="34F83CF3" w14:textId="03CC99E3" w:rsidR="00043878" w:rsidRPr="001D1500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</w:pPr>
      <w:r w:rsidRP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>allowed in 2012 and 2013 divisions.</w:t>
      </w:r>
    </w:p>
    <w:p w14:paraId="18D2D7E6" w14:textId="77777777" w:rsidR="00C47E69" w:rsidRPr="00043878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kern w:val="0"/>
          <w:sz w:val="21"/>
          <w:szCs w:val="21"/>
          <w:lang w:eastAsia="en-CA"/>
          <w14:ligatures w14:val="none"/>
        </w:rPr>
      </w:pPr>
    </w:p>
    <w:p w14:paraId="32471284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Roster Ruling:</w:t>
      </w:r>
    </w:p>
    <w:p w14:paraId="6B9E1C6E" w14:textId="77777777" w:rsidR="00043878" w:rsidRPr="00043878" w:rsidRDefault="00043878" w:rsidP="00043878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Players can only be rostered to ONE TEAM in the entire tournament regardless of age.</w:t>
      </w:r>
    </w:p>
    <w:p w14:paraId="2BB596EE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Mercy Rule:</w:t>
      </w:r>
    </w:p>
    <w:p w14:paraId="706C02BF" w14:textId="3F6DB5BC" w:rsidR="00043878" w:rsidRPr="00043878" w:rsidRDefault="00043878" w:rsidP="00043878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The clock will run after the first period if there is a 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7-goal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difference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.  In the 3</w:t>
      </w:r>
      <w:r w:rsidRPr="001D1500">
        <w:rPr>
          <w:rFonts w:ascii="Arial" w:eastAsia="Times New Roman" w:hAnsi="Arial" w:cs="Arial"/>
          <w:kern w:val="0"/>
          <w:sz w:val="26"/>
          <w:szCs w:val="26"/>
          <w:vertAlign w:val="superscript"/>
          <w:lang w:eastAsia="en-CA"/>
          <w14:ligatures w14:val="none"/>
        </w:rPr>
        <w:t>rd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period the clock will run with a 5-goal difference.  T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he clock will go back to stop time if the score is less 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than what is stated above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.  Penalties during run time will be 3 minutes.</w:t>
      </w:r>
    </w:p>
    <w:p w14:paraId="7AB254DE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Mouthguards / Neckguards</w:t>
      </w:r>
    </w:p>
    <w:p w14:paraId="266EAFAD" w14:textId="77777777" w:rsidR="00043878" w:rsidRPr="00043878" w:rsidRDefault="00043878" w:rsidP="00043878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Are required if your Province or State requires them during your winter season. Saskatchewan, for example, does not require mouthguards.</w:t>
      </w:r>
    </w:p>
    <w:p w14:paraId="7F565064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lastRenderedPageBreak/>
        <w:t>Rosters:</w:t>
      </w:r>
    </w:p>
    <w:p w14:paraId="2D5716A6" w14:textId="1E65A9F5" w:rsidR="00043878" w:rsidRPr="00043878" w:rsidRDefault="00043878" w:rsidP="00043878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Please 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see a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tournament offic</w:t>
      </w: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ial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before your first game to verify your roster and spelling of names and jersey numbers.  </w:t>
      </w:r>
    </w:p>
    <w:p w14:paraId="5C0D62A2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JERSEYS:</w:t>
      </w:r>
    </w:p>
    <w:p w14:paraId="088DD96B" w14:textId="479FE02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</w:pPr>
      <w:r w:rsidRP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>Home team wears dark and away team wears white.</w:t>
      </w:r>
    </w:p>
    <w:p w14:paraId="44DA806A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color w:val="231F20"/>
          <w:kern w:val="0"/>
          <w:sz w:val="43"/>
          <w:szCs w:val="43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Periods:</w:t>
      </w:r>
    </w:p>
    <w:p w14:paraId="1F603391" w14:textId="48A6F873" w:rsidR="00043878" w:rsidRPr="001D1500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</w:pPr>
      <w:r w:rsidRP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>2012-2017 – 3-20 minute stop time periods.</w:t>
      </w:r>
    </w:p>
    <w:p w14:paraId="16FCE577" w14:textId="6E66B569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43"/>
          <w:szCs w:val="43"/>
          <w:lang w:eastAsia="en-CA"/>
          <w14:ligatures w14:val="none"/>
        </w:rPr>
      </w:pPr>
      <w:r w:rsidRP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 xml:space="preserve">2018, 2019 – </w:t>
      </w:r>
      <w:r w:rsidR="006D4CC9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>2</w:t>
      </w:r>
      <w:r w:rsidRP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>-15</w:t>
      </w:r>
      <w:r w:rsidR="006D4CC9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>,1-20</w:t>
      </w:r>
      <w:r w:rsidRP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t xml:space="preserve"> minute stop time periods.</w:t>
      </w:r>
      <w:r w:rsidR="001D1500">
        <w:rPr>
          <w:rFonts w:ascii="Arial" w:eastAsia="Times New Roman" w:hAnsi="Arial" w:cs="Arial"/>
          <w:caps/>
          <w:kern w:val="0"/>
          <w:sz w:val="26"/>
          <w:szCs w:val="26"/>
          <w:lang w:eastAsia="en-CA"/>
          <w14:ligatures w14:val="none"/>
        </w:rPr>
        <w:br/>
      </w:r>
    </w:p>
    <w:p w14:paraId="7EFBCC82" w14:textId="77777777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Overtime:</w:t>
      </w:r>
    </w:p>
    <w:p w14:paraId="1CE1A5F8" w14:textId="0C863DA2" w:rsidR="00043878" w:rsidRPr="00043878" w:rsidRDefault="00043878" w:rsidP="00043878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Only in playoff games.</w:t>
      </w:r>
      <w:r w:rsidR="006D4CC9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Games that are tied in round-robin remain tied.</w:t>
      </w:r>
    </w:p>
    <w:p w14:paraId="17A8CF9F" w14:textId="1BE05A9E" w:rsidR="00043878" w:rsidRPr="00043878" w:rsidRDefault="00043878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32"/>
          <w:szCs w:val="32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 xml:space="preserve">Overtime </w:t>
      </w:r>
      <w:r w:rsidRPr="00C47E69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rules</w:t>
      </w: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- NHL Format:</w:t>
      </w:r>
    </w:p>
    <w:p w14:paraId="4231C6E7" w14:textId="77777777" w:rsidR="00043878" w:rsidRPr="00043878" w:rsidRDefault="00043878" w:rsidP="00043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5 Minute stop time period (3 on 3 format)</w:t>
      </w:r>
    </w:p>
    <w:p w14:paraId="0AA851FB" w14:textId="154CFBD2" w:rsidR="00043878" w:rsidRPr="00043878" w:rsidRDefault="00C47E69" w:rsidP="00043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3-man</w:t>
      </w:r>
      <w:r w:rsidR="00043878"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shootout if still tied</w:t>
      </w:r>
    </w:p>
    <w:p w14:paraId="7F50E03C" w14:textId="18B7E1FD" w:rsidR="0060193B" w:rsidRPr="0060193B" w:rsidRDefault="00043878" w:rsidP="006019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Sudden death shootout if still tied</w:t>
      </w:r>
    </w:p>
    <w:p w14:paraId="0825368A" w14:textId="36A337CE" w:rsidR="00043878" w:rsidRPr="00D1364A" w:rsidRDefault="00D1364A" w:rsidP="00D1364A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32"/>
          <w:szCs w:val="32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WARM-UPS:</w:t>
      </w:r>
      <w:r>
        <w:rPr>
          <w:rFonts w:ascii="Arial" w:eastAsia="Times New Roman" w:hAnsi="Arial" w:cs="Arial"/>
          <w:b/>
          <w:bCs/>
          <w:caps/>
          <w:color w:val="231F20"/>
          <w:kern w:val="0"/>
          <w:sz w:val="32"/>
          <w:szCs w:val="32"/>
          <w:lang w:eastAsia="en-CA"/>
          <w14:ligatures w14:val="none"/>
        </w:rPr>
        <w:br/>
      </w:r>
      <w:r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All warmups </w:t>
      </w:r>
      <w:r w:rsidR="006761C5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will be 3 minutes in length</w:t>
      </w:r>
      <w:r w:rsidR="0060193B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.</w:t>
      </w:r>
      <w:r w:rsidR="0060193B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br/>
      </w:r>
      <w:r w:rsidR="00043878" w:rsidRPr="00043878">
        <w:rPr>
          <w:rFonts w:ascii="Arial" w:eastAsia="Times New Roman" w:hAnsi="Arial" w:cs="Arial"/>
          <w:b/>
          <w:bCs/>
          <w:caps/>
          <w:color w:val="231F20"/>
          <w:kern w:val="0"/>
          <w:sz w:val="43"/>
          <w:szCs w:val="43"/>
          <w:lang w:eastAsia="en-CA"/>
          <w14:ligatures w14:val="none"/>
        </w:rPr>
        <w:br/>
      </w:r>
      <w:r w:rsidR="00043878"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Game Sheets:</w:t>
      </w:r>
      <w:r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br/>
      </w:r>
      <w:r w:rsidR="00043878"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Will be available online following each game</w:t>
      </w:r>
      <w:r w:rsidR="00043878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, and a copy will be given to each team.</w:t>
      </w:r>
      <w:r w:rsidR="00043878" w:rsidRPr="00043878">
        <w:rPr>
          <w:rFonts w:ascii="Arial" w:eastAsia="Times New Roman" w:hAnsi="Arial" w:cs="Arial"/>
          <w:color w:val="777777"/>
          <w:kern w:val="0"/>
          <w:sz w:val="29"/>
          <w:szCs w:val="29"/>
          <w:lang w:eastAsia="en-CA"/>
          <w14:ligatures w14:val="none"/>
        </w:rPr>
        <w:br/>
      </w:r>
      <w:r w:rsidR="00043878" w:rsidRPr="00043878">
        <w:rPr>
          <w:rFonts w:ascii="Arial" w:eastAsia="Times New Roman" w:hAnsi="Arial" w:cs="Arial"/>
          <w:color w:val="777777"/>
          <w:kern w:val="0"/>
          <w:sz w:val="29"/>
          <w:szCs w:val="29"/>
          <w:lang w:eastAsia="en-CA"/>
          <w14:ligatures w14:val="none"/>
        </w:rPr>
        <w:br/>
      </w:r>
      <w:r w:rsidR="00043878" w:rsidRPr="00043878">
        <w:rPr>
          <w:rFonts w:ascii="Arial" w:eastAsia="Times New Roman" w:hAnsi="Arial" w:cs="Arial"/>
          <w:b/>
          <w:bCs/>
          <w:kern w:val="0"/>
          <w:sz w:val="32"/>
          <w:szCs w:val="32"/>
          <w:lang w:eastAsia="en-CA"/>
          <w14:ligatures w14:val="none"/>
        </w:rPr>
        <w:t>PUCKS:</w:t>
      </w:r>
      <w:r w:rsidR="001D1500">
        <w:rPr>
          <w:rFonts w:ascii="Arial" w:eastAsia="Times New Roman" w:hAnsi="Arial" w:cs="Arial"/>
          <w:color w:val="777777"/>
          <w:kern w:val="0"/>
          <w:sz w:val="29"/>
          <w:szCs w:val="29"/>
          <w:lang w:eastAsia="en-CA"/>
          <w14:ligatures w14:val="none"/>
        </w:rPr>
        <w:br/>
      </w:r>
      <w:r w:rsidR="00043878"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The 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PHD Spring Classic</w:t>
      </w:r>
      <w:r w:rsidR="00043878"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DOES NOT provide 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any warm</w:t>
      </w:r>
      <w:r w:rsidR="00043878"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up pucks.</w:t>
      </w:r>
    </w:p>
    <w:p w14:paraId="16AA0C33" w14:textId="205B1B63" w:rsidR="00043878" w:rsidRPr="00043878" w:rsidRDefault="00C47E69" w:rsidP="00043878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Game Officials</w:t>
      </w:r>
      <w:r w:rsidR="00043878"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:</w:t>
      </w:r>
    </w:p>
    <w:p w14:paraId="0D292452" w14:textId="14F728BA" w:rsidR="001D1500" w:rsidRPr="001D1500" w:rsidRDefault="00043878" w:rsidP="001D1500">
      <w:pPr>
        <w:shd w:val="clear" w:color="auto" w:fill="FFFFFF"/>
        <w:spacing w:after="300" w:line="39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The 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PHD Spring Classic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provides one timekeeper 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and 2 referees per game.  </w:t>
      </w:r>
      <w:r w:rsid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color w:val="777777"/>
          <w:kern w:val="0"/>
          <w:sz w:val="29"/>
          <w:szCs w:val="29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b/>
          <w:bCs/>
          <w:kern w:val="0"/>
          <w:sz w:val="32"/>
          <w:szCs w:val="32"/>
          <w:lang w:eastAsia="en-CA"/>
          <w14:ligatures w14:val="none"/>
        </w:rPr>
        <w:t>FIGHTING:</w:t>
      </w:r>
      <w:r w:rsidR="001D1500">
        <w:rPr>
          <w:rFonts w:ascii="Arial" w:eastAsia="Times New Roman" w:hAnsi="Arial" w:cs="Arial"/>
          <w:b/>
          <w:bCs/>
          <w:kern w:val="0"/>
          <w:sz w:val="32"/>
          <w:szCs w:val="32"/>
          <w:lang w:eastAsia="en-CA"/>
          <w14:ligatures w14:val="none"/>
        </w:rPr>
        <w:br/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Will result in a game misconduct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.  If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a fight occurs in the last 10 minutes those players will receive a 1 game suspension.</w:t>
      </w:r>
      <w:r w:rsidR="001D1500">
        <w:rPr>
          <w:rFonts w:ascii="Arial" w:eastAsia="Times New Roman" w:hAnsi="Arial" w:cs="Arial"/>
          <w:color w:val="777777"/>
          <w:kern w:val="0"/>
          <w:sz w:val="24"/>
          <w:szCs w:val="24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b/>
          <w:bCs/>
          <w:caps/>
          <w:color w:val="231F20"/>
          <w:kern w:val="0"/>
          <w:sz w:val="43"/>
          <w:szCs w:val="43"/>
          <w:lang w:eastAsia="en-CA"/>
          <w14:ligatures w14:val="none"/>
        </w:rPr>
        <w:lastRenderedPageBreak/>
        <w:br/>
      </w: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Majors:</w:t>
      </w:r>
      <w:r w:rsidR="00C47E69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Subject to tournament committee decision on the penalty call. </w:t>
      </w:r>
      <w:r w:rsidR="006D4CC9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Players can expect a minimum of 1 game 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suspension up 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to</w:t>
      </w:r>
      <w:r w:rsidR="00C47E69"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a</w:t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 xml:space="preserve"> 5 game suspension.</w:t>
      </w:r>
      <w:r w:rsid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b/>
          <w:bCs/>
          <w:caps/>
          <w:color w:val="231F20"/>
          <w:kern w:val="0"/>
          <w:sz w:val="43"/>
          <w:szCs w:val="43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Minor Penalties:</w:t>
      </w:r>
      <w:r w:rsidR="001D1500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4 Minors - removed from the game with no further suspension</w:t>
      </w:r>
      <w:r w:rsid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br/>
      </w:r>
      <w:r w:rsidRPr="00043878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3 Stick infractions - removed from the game with no further suspension</w:t>
      </w:r>
      <w:r w:rsid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br/>
      </w:r>
    </w:p>
    <w:p w14:paraId="7E631DED" w14:textId="6B7F1F72" w:rsidR="001D1500" w:rsidRPr="00043878" w:rsidRDefault="001D1500" w:rsidP="001D1500">
      <w:pPr>
        <w:shd w:val="clear" w:color="auto" w:fill="FFFFFF"/>
        <w:spacing w:after="0" w:line="340" w:lineRule="atLeast"/>
        <w:rPr>
          <w:rFonts w:ascii="Arial" w:eastAsia="Times New Roman" w:hAnsi="Arial" w:cs="Arial"/>
          <w:b/>
          <w:bCs/>
          <w:caps/>
          <w:color w:val="231F20"/>
          <w:kern w:val="0"/>
          <w:sz w:val="32"/>
          <w:szCs w:val="32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tie-breakers</w:t>
      </w:r>
      <w:r w:rsidRPr="00043878">
        <w:rPr>
          <w:rFonts w:ascii="Arial" w:eastAsia="Times New Roman" w:hAnsi="Arial" w:cs="Arial"/>
          <w:b/>
          <w:bCs/>
          <w:caps/>
          <w:kern w:val="0"/>
          <w:sz w:val="32"/>
          <w:szCs w:val="32"/>
          <w:lang w:eastAsia="en-CA"/>
          <w14:ligatures w14:val="none"/>
        </w:rPr>
        <w:t>:</w:t>
      </w:r>
    </w:p>
    <w:p w14:paraId="49047EB2" w14:textId="713E29AB" w:rsidR="001D1500" w:rsidRPr="001D1500" w:rsidRDefault="001D1500" w:rsidP="001D1500">
      <w:pPr>
        <w:shd w:val="clear" w:color="auto" w:fill="FFFFFF"/>
        <w:spacing w:after="0" w:line="340" w:lineRule="atLeast"/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</w:pPr>
      <w:r w:rsidRPr="001D1500">
        <w:rPr>
          <w:rFonts w:ascii="Arial" w:eastAsia="Times New Roman" w:hAnsi="Arial" w:cs="Arial"/>
          <w:kern w:val="0"/>
          <w:sz w:val="26"/>
          <w:szCs w:val="26"/>
          <w:lang w:eastAsia="en-CA"/>
          <w14:ligatures w14:val="none"/>
        </w:rPr>
        <w:t>2 Points will be awarded for a round robin win and 1 point for a tie.  The goal differential in a game cannot exceed 7.  Ie – a game finishing 12-2 will be recorded as 9-2 on the team standings.  Should teams be tied in the standings after the round robin the tie-breaker will be decided in the following order. A) head to head record b) goal differential c) most goals for d) least penalty minutes e) coinflip</w:t>
      </w:r>
    </w:p>
    <w:p w14:paraId="23D6F3B8" w14:textId="54243C46" w:rsidR="00043878" w:rsidRPr="00043878" w:rsidRDefault="00043878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olor w:val="777777"/>
          <w:kern w:val="0"/>
          <w:sz w:val="29"/>
          <w:szCs w:val="29"/>
          <w:lang w:eastAsia="en-CA"/>
          <w14:ligatures w14:val="none"/>
        </w:rPr>
      </w:pPr>
      <w:r w:rsidRPr="00043878">
        <w:rPr>
          <w:rFonts w:ascii="Arial" w:eastAsia="Times New Roman" w:hAnsi="Arial" w:cs="Arial"/>
          <w:b/>
          <w:bCs/>
          <w:caps/>
          <w:color w:val="231F20"/>
          <w:kern w:val="0"/>
          <w:sz w:val="43"/>
          <w:szCs w:val="43"/>
          <w:lang w:eastAsia="en-CA"/>
          <w14:ligatures w14:val="none"/>
        </w:rPr>
        <w:br/>
      </w:r>
    </w:p>
    <w:p w14:paraId="7320EA9D" w14:textId="2D50BC56" w:rsidR="00C47E69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  <w:r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  <w:t xml:space="preserve">otherwise, </w:t>
      </w:r>
      <w:r w:rsidR="00043878" w:rsidRPr="00043878"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  <w:t>Standard Hockey Manitoba - Hockey Canada rules will app</w:t>
      </w:r>
      <w:r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  <w:t>ly.</w:t>
      </w:r>
    </w:p>
    <w:p w14:paraId="66386274" w14:textId="77777777" w:rsidR="001D1500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</w:p>
    <w:p w14:paraId="77B074C0" w14:textId="77777777" w:rsidR="001D1500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</w:p>
    <w:p w14:paraId="7732AE50" w14:textId="77777777" w:rsidR="001D1500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</w:p>
    <w:p w14:paraId="7C3BA68C" w14:textId="77777777" w:rsidR="001D1500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</w:p>
    <w:p w14:paraId="0444BBEB" w14:textId="492CA0A0" w:rsidR="00C47E69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  <w:r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  <w:t xml:space="preserve">contact: anthony knapp </w:t>
      </w:r>
      <w:hyperlink r:id="rId5" w:history="1">
        <w:r w:rsidRPr="00C0331B">
          <w:rPr>
            <w:rStyle w:val="Hyperlink"/>
            <w:rFonts w:ascii="Arial" w:eastAsia="Times New Roman" w:hAnsi="Arial" w:cs="Arial"/>
            <w:caps/>
            <w:kern w:val="0"/>
            <w:sz w:val="43"/>
            <w:szCs w:val="43"/>
            <w:lang w:eastAsia="en-CA"/>
            <w14:ligatures w14:val="none"/>
          </w:rPr>
          <w:t>anthony@phdhockeycamps.com</w:t>
        </w:r>
      </w:hyperlink>
    </w:p>
    <w:p w14:paraId="1FFCEA9A" w14:textId="77777777" w:rsidR="001D1500" w:rsidRDefault="001D1500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</w:p>
    <w:p w14:paraId="30D20741" w14:textId="03AB2452" w:rsidR="00C47E69" w:rsidRPr="00C47E69" w:rsidRDefault="00C47E69" w:rsidP="00C47E69">
      <w:pPr>
        <w:shd w:val="clear" w:color="auto" w:fill="FFFFFF"/>
        <w:spacing w:after="0" w:line="340" w:lineRule="atLeast"/>
        <w:rPr>
          <w:rFonts w:ascii="Arial" w:eastAsia="Times New Roman" w:hAnsi="Arial" w:cs="Arial"/>
          <w:caps/>
          <w:color w:val="231F20"/>
          <w:kern w:val="0"/>
          <w:sz w:val="43"/>
          <w:szCs w:val="43"/>
          <w:lang w:eastAsia="en-CA"/>
          <w14:ligatures w14:val="none"/>
        </w:rPr>
      </w:pPr>
    </w:p>
    <w:sectPr w:rsidR="00C47E69" w:rsidRPr="00C47E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93F"/>
    <w:multiLevelType w:val="multilevel"/>
    <w:tmpl w:val="5E76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A7C5B"/>
    <w:multiLevelType w:val="hybridMultilevel"/>
    <w:tmpl w:val="6FAA51C6"/>
    <w:lvl w:ilvl="0" w:tplc="26667E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61984"/>
    <w:multiLevelType w:val="multilevel"/>
    <w:tmpl w:val="130A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518FB"/>
    <w:multiLevelType w:val="multilevel"/>
    <w:tmpl w:val="1BC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082182">
    <w:abstractNumId w:val="2"/>
  </w:num>
  <w:num w:numId="2" w16cid:durableId="1919750888">
    <w:abstractNumId w:val="0"/>
  </w:num>
  <w:num w:numId="3" w16cid:durableId="265581183">
    <w:abstractNumId w:val="3"/>
  </w:num>
  <w:num w:numId="4" w16cid:durableId="10029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78"/>
    <w:rsid w:val="00043878"/>
    <w:rsid w:val="000D0502"/>
    <w:rsid w:val="001835B3"/>
    <w:rsid w:val="001D1500"/>
    <w:rsid w:val="001E33DB"/>
    <w:rsid w:val="002C1BFA"/>
    <w:rsid w:val="0042783D"/>
    <w:rsid w:val="0060193B"/>
    <w:rsid w:val="006761C5"/>
    <w:rsid w:val="006D4CC9"/>
    <w:rsid w:val="00BD404E"/>
    <w:rsid w:val="00C47E69"/>
    <w:rsid w:val="00D1364A"/>
    <w:rsid w:val="00E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5FABDA"/>
  <w15:chartTrackingRefBased/>
  <w15:docId w15:val="{A04B0A69-5F05-4D4C-A2D4-2944E24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8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hony@phdhockeycam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Knapp</dc:creator>
  <cp:keywords/>
  <dc:description/>
  <cp:lastModifiedBy>Anthony Knapp</cp:lastModifiedBy>
  <cp:revision>5</cp:revision>
  <dcterms:created xsi:type="dcterms:W3CDTF">2025-10-21T19:05:00Z</dcterms:created>
  <dcterms:modified xsi:type="dcterms:W3CDTF">2025-10-21T19:08:00Z</dcterms:modified>
</cp:coreProperties>
</file>